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Platform Engineer with over 11 years of experience in CI/CD, AWS, and observability. Proven expertise in building secure infrastructures and implementing automated workflows for development teams utilizing GitHub Actions and Cloudwatch. Strong background in enforcing frontend standards and streamlining processes for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the infrastructure for secure, rapid deployments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autonomous teams to deliver features with high velocity.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enforced CI/CD practices including feature flag deployment and automated PR reviews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protocols with real-time alerting in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detecting regressions and performance issues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documented the AI context layer to safeguard non-engineers using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safety during code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code documentation processes to align with the codebase, ensuring all developers have access to updated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migration of capabilities from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the system's scalability and risk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dead code removal initiatives to streamline the codebase, enhancing performance and maintainability for future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engineering leads to design comprehensive testing strategies, providing seamless integration of automated smoke tests using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standards through automated checks and balance systems, guaranteeing adherence without obstructive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focusing on security, performance, and compliance with industry best practices, enhancing the overall quality of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deploying safe coding practices and utilizing observability tools, fostering a culture of learning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features and components in a fast-paced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streamlining user experience across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their understanding of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CI/CD implementation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frameworks for regression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overall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infrastructure migration projects focusing on optimizing deployment processes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workflows for feature development that included systematic enforcement of component standards to prevent compliance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enforce best practices and streamline documentation processes for ongoing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code quality using code reviews and automated checks integrating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driving productive discussions on project architectures and team deliverables, ensuring alignment with organizational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features based on user feedback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 enhancements focused on improving API performance and reducing response times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smooth integration with existing services, emphasizing quality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pipeline setup for project releases,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audits on existing systems and recommended optimizations that led to increased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35% reduction in deployment issues through enhanced testing practices and rigorous code quality checks.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Rails,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GitHub Actions,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 Jest, RSpec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Cursor, Claude Code,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New Relic, Sentry,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