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Platform Engineer with over 11 years of experience in DevSecOps practices. Expertise in AWS CloudFormation, GitHub Actions, Kubernetes, and CI/CD pipelines. Passionate about enabling developers through automation and sustainable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software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security teams to integrate automated security checks in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reusable infrastructure patterns in </w:t>
      </w:r>
      <w:r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automated tooling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repetitive tasks, improving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transition to containerization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improved architecture for performance and security across development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technical documentation for developer tools and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robust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build tools that empower developers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Stayed current with emerging technologies to continuously improve the DevSecOps process.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building and integrating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scaled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strategies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 to enhance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security measures into deployment processes, improving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architectural decisions for high-availability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observability tools to monitor application health,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created knowledge base entries for team reference.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an individual developer to build core features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applications, focusing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infrastructure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troubleshoot and resolve system issues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deployment times by implementing automated workflows.],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certificationRequired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NodeJS,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CloudFormation, GitHub Actions,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CI/CD,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Sentry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Practices</w:t>
      </w:r>
      <w:r>
        <w:rPr>
          <w:rFonts w:asciiTheme="minorHAnsi" w:hAnsiTheme="minorHAnsi" w:cstheme="majorHAnsi"/>
          <w:lang w:val="en-US"/>
        </w:rPr>
        <w:t xml:space="preserve">: DevSecOps, Infrastructure 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r>
        <w:rPr>
          <w:rFonts w:asciiTheme="minorHAnsi" w:hAnsiTheme="minorHAnsi" w:cstheme="majorHAnsi"/>
          <w:lang w:val="en-US"/>
        </w:rPr>
        <w:t xml:space="preserve">: Jenkins, Ansible,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