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DevSecOps Engineer with over 11 years of experience in Terraform, Ansible, and Docker. Proven expertise in cloud environments, CI/CD pipelines, and infrastructure automation for mission-critical applications. Committed to enhancing digital systems integration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infrastructure provisioning across AWS GovCloud.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applications, ensuring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observability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per </w:t>
      </w:r>
      <w:r>
        <w:rPr>
          <w:rFonts w:asciiTheme="minorHAnsi" w:hAnsiTheme="minorHAnsi" w:cstheme="majorHAnsi"/>
          <w:b/>
          <w:bCs/>
          <w:lang w:val="en-US"/>
        </w:rPr>
        <w:t xml:space="preserve">NIST 800-171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ensuring compliance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repetitive tasks, reducing manual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in adopting best practices for infrastructure management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optimize deployments in cloud environments.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and runbooks for infrastructure processes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troubleshoot and resolve application performance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optimizing resource usage and reducing costs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Coached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management, enhancing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times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building container orchestration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monitoring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real-time insights on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enhance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 across digital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by troubleshooting deployment issues, ensuring seamless integration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compliance initiatives, reinforcing application security postures.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workflows according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high availability and security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facilitating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system monitoring and backups, streamlining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source code repositories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version control discipline.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ahead of deadlines, contributing to a 20%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CI/CD, Jenkins,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AWS GovCloud,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