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specializing in Kubernetes, Terraform, Azure, and observability tools like Grafana. Proven expertise in air-gapped deployments, multi-cloud infrastructures, and incident response in high-stakes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small team of 2 engineers to enhance stability of multi-cloud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across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air-gapped deployment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Zarf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Rancher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for Fortune 500 enterprises.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for actionable observability insights, migrating stack to a new </w:t>
      </w:r>
      <w:r>
        <w:rPr>
          <w:rFonts w:asciiTheme="minorHAnsi" w:hAnsiTheme="minorHAnsi" w:cstheme="majorHAnsi"/>
          <w:b/>
          <w:bCs/>
          <w:lang w:val="en-US"/>
        </w:rPr>
        <w:t xml:space="preserve">Mimir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responses for critical services, resolving high-stakes issues affecting customer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to deliver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production issues in air-gapped environments without direct SSH access, leveraging innovative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metrics across distributed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and performance through rigorous testing and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sessions, mentoring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the platform, enhancing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several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reliability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observability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troubleshooting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and alerting mechanisms, reducing downtime and improving component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for integrations, ensuring code quality and reducing bugs at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migrating legacy systems to cloud-native architectures,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efforts, improving resolution processes and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enhancements, improving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across various environments, ensuring consistent runtime behavior.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Accommodated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feedback loops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production issues, enhancing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refining deployment strategies and documentation for team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platform improvements, achieving a 30%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C#, Python, Node.js,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Azure, Docker, OpenTofu,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Grafana, Prometheus, Mimir, Loki, Tempo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MSSQL,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GitLab CI, Azure DevOps, GitHub Actions,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Miscellaneous</w:t>
      </w:r>
      <w:r>
        <w:rPr>
          <w:rFonts w:asciiTheme="minorHAnsi" w:hAnsiTheme="minorHAnsi" w:cstheme="majorHAnsi"/>
          <w:lang w:val="en-US"/>
        </w:rPr>
        <w:t xml:space="preserve">: Zarf, Rancher,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