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11 years of experience in business development, specializing in building strategic partnerships within the financial services industry. Proven expertise in leveraging CRM tools, enhancing partner engagements, and executing targeted outreach strategies to drive referrals and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strategies to grow referral partnerships with CPA firms and family offices, enhancing community presence.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a pipeline of active and prospective partners utilizing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outreach via phone and email, establishing new relationships and securing high-value referrals.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partner engagement through regular check-ins and strategic touchpoints, strengthening alliances.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engaging CPE presentations to partners, educating them on services and value propositions of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partners with insights and resources to enhance their client offerings, positioning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a trusted 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Tracked referral activity and conversion rates, driving overall channel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internal teams to ensure seamless client experiences, enhancing efficiency across referral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w:t>
      </w:r>
      <w:r>
        <w:rPr>
          <w:rFonts w:asciiTheme="minorHAnsi" w:hAnsiTheme="minorHAnsi" w:cstheme="majorHAnsi"/>
          <w:b/>
          <w:bCs/>
          <w:lang w:val="en-US"/>
        </w:rPr>
        <w:t xml:space="preserve">GTM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industry events, showcasing services and building valuable professional connections.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Marketing to tailor campaigns and content to the accounting audience, increasing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accurate partner activity records to optimize outreach effectiveness.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executed business development strategies for increasing client engagement in the education sector.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sales processes and CRM usage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targeted marketing strategies that resulted in a 20% increase in partner acquisition.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and presentations for potential partners to promote services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market trends and competitor activities to identify opportunities for growth in partnerships.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primary point of contact for partner inquiries, ensuring swift resolution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cross-department collaboration to align marketing efforts with partner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performance metrics using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improve conversion rates and referral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implementation and system maintenance for various projects in a technical capacity.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understand project requirements and deliver solutions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new platforms, enhancing overall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quality assurance for projects to ensure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resolution for system issues, improving operational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documentation and process improvements, ensuring maintainability and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Development</w:t>
      </w:r>
      <w:r>
        <w:rPr>
          <w:rFonts w:asciiTheme="minorHAnsi" w:hAnsiTheme="minorHAnsi" w:cstheme="majorHAnsi"/>
          <w:lang w:val="en-US"/>
        </w:rPr>
        <w:t xml:space="preserve">: Strategic Partnerships, Consultative Sales, Pipeline Management, Partner Engagement, Referral Strategy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CRM Systems, Microsoft Office, Data Analytics Platforms, Email Campaign Tools, Webinar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Outreach</w:t>
      </w:r>
      <w:r>
        <w:rPr>
          <w:rFonts w:asciiTheme="minorHAnsi" w:hAnsiTheme="minorHAnsi" w:cstheme="majorHAnsi"/>
          <w:lang w:val="en-US"/>
        </w:rPr>
        <w:t xml:space="preserve">: CPE Presentations, Client Engagement, Industry Networking, Stakeholder Relations, Account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Tracking</w:t>
      </w:r>
      <w:r>
        <w:rPr>
          <w:rFonts w:asciiTheme="minorHAnsi" w:hAnsiTheme="minorHAnsi" w:cstheme="majorHAnsi"/>
          <w:lang w:val="en-US"/>
        </w:rPr>
        <w:t xml:space="preserve">: Sales Funnel Tracking, Analytics Tools, Performance Metrics, Conversion Rate Analysis, Competitive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 Research</w:t>
      </w:r>
      <w:r>
        <w:rPr>
          <w:rFonts w:asciiTheme="minorHAnsi" w:hAnsiTheme="minorHAnsi" w:cstheme="majorHAnsi"/>
          <w:lang w:val="en-US"/>
        </w:rPr>
        <w:t xml:space="preserve">: Industry Research, Trend Analysis, Market Opportunities, Competitor Benchmarking, Client Needs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Marketing Collaboration</w:t>
      </w:r>
      <w:r>
        <w:rPr>
          <w:rFonts w:asciiTheme="minorHAnsi" w:hAnsiTheme="minorHAnsi" w:cstheme="majorHAnsi"/>
          <w:lang w:val="en-US"/>
        </w:rPr>
        <w:t xml:space="preserve">: Content Marketing, Campaign Development, Digital Marketing, Brand Positioning, Marketing Strategies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