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PHP Laravel Developer with over 11 years of experience in building scalable web applications. Expertise in PHP, Laravel, MySQL, JavaScript, and AWS. Proven track record in modernizing legacy systems and enhancing operational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applications using </w:t>
      </w:r>
      <w:r>
        <w:rPr>
          <w:rFonts w:asciiTheme="minorHAnsi" w:hAnsiTheme="minorHAnsi" w:cstheme="majorHAnsi"/>
          <w:b/>
          <w:bCs/>
          <w:lang w:val="en-US"/>
        </w:rPr>
        <w:t xml:space="preserve">PHP 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the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Modernize legacy PHP systems into maintainable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internal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integrations for various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optimize, and maintain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tailored to specific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production issues with a focus on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and enhance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w:t>
      </w:r>
      <w:r>
        <w:rPr>
          <w:rFonts w:asciiTheme="minorHAnsi" w:hAnsiTheme="minorHAnsi" w:cstheme="majorHAnsi"/>
          <w:b/>
          <w:bCs/>
          <w:lang w:val="en-US"/>
        </w:rPr>
        <w:t xml:space="preserve">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integration tests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functionality and prevent regressions.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implementation details and workflows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architecture discussions for new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and mentor junior developers in best practices and system usage.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applications primarily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business applications focusing 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assist in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closely with product owners to refine business requirements into functional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transition of legacy systems to modern frameworks and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cross-team collaborations to deliver cohesive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 documentation related to application behavior and architectural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core features and maintain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deployment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version control system.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debugging and optimizing application performance at the code level.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on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enhancing user interfaces and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collaborative projects with peers to implement feature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increase in efficiency for internal tools by refactoring existing code base.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AWS,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RESTful APIs,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