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in building mobile-first applications and web platforms. Proficient in React Native, TypeScript, AWS, Next.js, and Python. Focused on architecture, performance, and production ownership.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a mobile-first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fire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existing backend APIs, enhancing performance and reliability of mobile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push notification handling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timely alerts to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 Store deployment, streamlining release management processes for continuous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health using observability tools, improving crash reporting and resolution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 on web application optimizations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scalable solutions, influencing overall product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engineering standards for mobile applications, enhancing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planning, aligning engineering priorities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mobile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improve CI/CD workflows,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testing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a responsive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web technologies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backend scalability, facilitating high availability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refactoring, improving load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mobile-first approaches in design, significantly improving user accessibility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features and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reliability and reducing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features for an e-learning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interactive UI components to enhance user engagement and retention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methodology, contributing to sprint planning and daily stand-ups.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processes, improving application stability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adoption of CI/CD practices, reducing deployment times significantly.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Expo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Redux,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