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Full-Stack Engineer with over 11 years of experience in building scalable SaaS platforms. Proficient in .NET, C#, React, MySQL, and RESTful APIs. Demonstrated expertise in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REST APIs for client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schema design, indexing strategies, and overall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cross-team collaborations, guiding architectural decisions for scalable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role-based access control mechanisms, enhancing security for multi-tenant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elevating coding standards and quality assurance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complex state-driven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 design and API functionality, ensuring maintainability and extensibility.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build processes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refine coding standards, pull request processes, and release practices for dependent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third-party integrations, coordinating with </w:t>
      </w:r>
      <w:r>
        <w:rPr>
          <w:rFonts w:asciiTheme="minorHAnsi" w:hAnsiTheme="minorHAnsi" w:cstheme="majorHAnsi"/>
          <w:b/>
          <w:bCs/>
          <w:lang w:val="en-US"/>
        </w:rPr>
        <w:t xml:space="preserve">GPS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service providers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reliability layer, balancing technical correctness and product urgency for deployment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key components of SaaS applications, developing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reusable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optimization for third-party integrations, focusing on data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perspectives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to support data processing,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a team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and system improvements,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development lifecycle, implementing requirements in line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enhancing functionality and fixing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standards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 key project improving performance by 30% using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Hosting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