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Manufacturing Engineer with over 11 years of experience in CNC machining, lean manufacturing, and tooling design. Proven expertise in process optimization, quality control, and technical support for engineering operations. Adept at implementing cost-saving initiatives and ensuring standards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leadership and technical support for </w:t>
      </w:r>
      <w:r>
        <w:rPr>
          <w:rFonts w:asciiTheme="minorHAnsi" w:hAnsiTheme="minorHAnsi" w:cstheme="majorHAnsi"/>
          <w:b/>
          <w:bCs/>
          <w:lang w:val="en-US"/>
        </w:rPr>
        <w:t xml:space="preserve">CNC machining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operations, ensuring efficient production processes and adherence to </w:t>
      </w:r>
      <w:r>
        <w:rPr>
          <w:rFonts w:asciiTheme="minorHAnsi" w:hAnsiTheme="minorHAnsi" w:cstheme="majorHAnsi"/>
          <w:b/>
          <w:bCs/>
          <w:lang w:val="en-US"/>
        </w:rPr>
        <w:t xml:space="preserve">quality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capital projects related to </w:t>
      </w:r>
      <w:r>
        <w:rPr>
          <w:rFonts w:asciiTheme="minorHAnsi" w:hAnsiTheme="minorHAnsi" w:cstheme="majorHAnsi"/>
          <w:b/>
          <w:bCs/>
          <w:lang w:val="en-US"/>
        </w:rPr>
        <w:t xml:space="preserve">tooling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process improvements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World Class Manufacturing (WCM) program savings.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corrective actions and </w:t>
      </w:r>
      <w:r>
        <w:rPr>
          <w:rFonts w:asciiTheme="minorHAnsi" w:hAnsiTheme="minorHAnsi" w:cstheme="majorHAnsi"/>
          <w:b/>
          <w:bCs/>
          <w:lang w:val="en-US"/>
        </w:rPr>
        <w:t xml:space="preserve">preventive measures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w:t>
      </w:r>
      <w:r>
        <w:rPr>
          <w:rFonts w:asciiTheme="minorHAnsi" w:hAnsiTheme="minorHAnsi" w:cstheme="majorHAnsi"/>
          <w:b/>
          <w:bCs/>
          <w:lang w:val="en-US"/>
        </w:rPr>
        <w:t xml:space="preserve">manufacturing efficiency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safety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w:t>
      </w:r>
      <w:r>
        <w:rPr>
          <w:rFonts w:asciiTheme="minorHAnsi" w:hAnsiTheme="minorHAnsi" w:cstheme="majorHAnsi"/>
          <w:b/>
          <w:bCs/>
          <w:lang w:val="en-US"/>
        </w:rPr>
        <w:t xml:space="preserve">root cause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communicate findings to stakeholders,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training sessions for operators on </w:t>
      </w:r>
      <w:r>
        <w:rPr>
          <w:rFonts w:asciiTheme="minorHAnsi" w:hAnsiTheme="minorHAnsi" w:cstheme="majorHAnsi"/>
          <w:b/>
          <w:bCs/>
          <w:lang w:val="en-US"/>
        </w:rPr>
        <w:t xml:space="preserve">lean manufacturing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w:t>
      </w:r>
      <w:r>
        <w:rPr>
          <w:rFonts w:asciiTheme="minorHAnsi" w:hAnsiTheme="minorHAnsi" w:cstheme="majorHAnsi"/>
          <w:b/>
          <w:bCs/>
          <w:lang w:val="en-US"/>
        </w:rPr>
        <w:t xml:space="preserve">CNC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machinery operation.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production data to track </w:t>
      </w:r>
      <w:r>
        <w:rPr>
          <w:rFonts w:asciiTheme="minorHAnsi" w:hAnsiTheme="minorHAnsi" w:cstheme="majorHAnsi"/>
          <w:b/>
          <w:bCs/>
          <w:lang w:val="en-US"/>
        </w:rPr>
        <w:t xml:space="preserve">Overall Equipment Effectiveness (OEE)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machine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for implementing </w:t>
      </w:r>
      <w:r>
        <w:rPr>
          <w:rFonts w:asciiTheme="minorHAnsi" w:hAnsiTheme="minorHAnsi" w:cstheme="majorHAnsi"/>
          <w:b/>
          <w:bCs/>
          <w:lang w:val="en-US"/>
        </w:rPr>
        <w:t xml:space="preserve">Environmental Health and Safety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(EHS) best practices across manufacturing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troubleshoot production issues, enhancing operational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design reviews and process documentation to maintain consistency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and technicians, promoting knowledge sharing and skills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technical processes and recommendations for improvements in alignment with </w:t>
      </w:r>
      <w:r>
        <w:rPr>
          <w:rFonts w:asciiTheme="minorHAnsi" w:hAnsiTheme="minorHAnsi" w:cstheme="majorHAnsi"/>
          <w:b/>
          <w:bCs/>
          <w:lang w:val="en-US"/>
        </w:rPr>
        <w:t xml:space="preserve">ISO 14001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IATF 16949:2016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components of production processes, including the design and implementation of </w:t>
      </w:r>
      <w:r>
        <w:rPr>
          <w:rFonts w:asciiTheme="minorHAnsi" w:eastAsia="Times New Roman" w:hAnsiTheme="minorHAnsi" w:cs="Times New Roman"/>
          <w:b/>
          <w:bCs/>
          <w:lang w:val="en-US"/>
        </w:rPr>
        <w:t xml:space="preserve">milling machines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CNC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and provided training on </w:t>
      </w:r>
      <w:r>
        <w:rPr>
          <w:rFonts w:asciiTheme="minorHAnsi" w:eastAsia="Times New Roman" w:hAnsiTheme="minorHAnsi" w:cs="Times New Roman"/>
          <w:b/>
          <w:bCs/>
          <w:lang w:val="en-US"/>
        </w:rPr>
        <w:t xml:space="preserve">CAD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engineering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root cause analysis on production inefficiencies, implementing actionable solutions to improve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lean initiatives, contributing to performance improvement and cost-saving initiatives within the manufacturing floor.</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and maintenance of </w:t>
      </w:r>
      <w:r>
        <w:rPr>
          <w:rFonts w:asciiTheme="minorHAnsi" w:eastAsia="Times New Roman" w:hAnsiTheme="minorHAnsi" w:cs="Times New Roman"/>
          <w:b/>
          <w:bCs/>
          <w:lang w:val="en-US"/>
        </w:rPr>
        <w:t xml:space="preserve">project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documentation, ensuring clarity and compliance with manufacturing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Communicated effectively with internal customers and suppliers, fostering positive relationships and ensuring feedback is incorporated into process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quality checks and audits, ensuring adherence to production </w:t>
      </w:r>
      <w:r>
        <w:rPr>
          <w:rFonts w:asciiTheme="minorHAnsi" w:eastAsia="Times New Roman" w:hAnsiTheme="minorHAnsi" w:cs="Times New Roman"/>
          <w:b/>
          <w:bCs/>
          <w:lang w:val="en-US"/>
        </w:rPr>
        <w:t xml:space="preserve">quality standards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ISO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implementation of new product introductions, liaising with design and production teams to meet deadlines.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mechanical systems and components for </w:t>
      </w:r>
      <w:r>
        <w:rPr>
          <w:rFonts w:asciiTheme="minorHAnsi" w:eastAsia="Times New Roman" w:hAnsiTheme="minorHAnsi" w:cs="Times New Roman"/>
          <w:b/>
          <w:bCs/>
          <w:lang w:val="en-US"/>
        </w:rPr>
        <w:t xml:space="preserve">manufacturing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quality and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of equipment and processes, ensuring minimal disruptions in production schedules.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efforts to identify and document </w:t>
      </w:r>
      <w:r>
        <w:rPr>
          <w:rFonts w:asciiTheme="minorHAnsi" w:eastAsia="Times New Roman" w:hAnsiTheme="minorHAnsi" w:cs="Times New Roman"/>
          <w:b/>
          <w:bCs/>
          <w:lang w:val="en-US"/>
        </w:rPr>
        <w:t xml:space="preserve">corrective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rectify production quality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the planning and execution of training for new operators in </w:t>
      </w:r>
      <w:r>
        <w:rPr>
          <w:rFonts w:asciiTheme="minorHAnsi" w:eastAsia="Times New Roman" w:hAnsiTheme="minorHAnsi" w:cs="Times New Roman"/>
          <w:b/>
          <w:bCs/>
          <w:lang w:val="en-US"/>
        </w:rPr>
        <w:t xml:space="preserve">CNC machining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audits to ensure compliance with internal safety and EHS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specific projects, achieving a 15% reduction in production costs.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Manufacturing Processes</w:t>
      </w:r>
      <w:r>
        <w:rPr>
          <w:rFonts w:asciiTheme="minorHAnsi" w:hAnsiTheme="minorHAnsi" w:cstheme="majorHAnsi"/>
          <w:lang w:val="en-US"/>
        </w:rPr>
        <w:t xml:space="preserve">: CNC Machining, Tooling Design, Lean Manufacturing, Process Optimization, 5S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Standards</w:t>
      </w:r>
      <w:r>
        <w:rPr>
          <w:rFonts w:asciiTheme="minorHAnsi" w:hAnsiTheme="minorHAnsi" w:cstheme="majorHAnsi"/>
          <w:lang w:val="en-US"/>
        </w:rPr>
        <w:t xml:space="preserve">: IATF 16949:2016, ISO 14001, AS 9100, Quality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w:t>
      </w:r>
      <w:r>
        <w:rPr>
          <w:rFonts w:asciiTheme="minorHAnsi" w:hAnsiTheme="minorHAnsi" w:cstheme="majorHAnsi"/>
          <w:lang w:val="en-US"/>
        </w:rPr>
        <w:t xml:space="preserve">: SolidWorks, AutoCAD, CAD Software, Project Management Software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Quality Assurance</w:t>
      </w:r>
      <w:r>
        <w:rPr>
          <w:rFonts w:asciiTheme="minorHAnsi" w:hAnsiTheme="minorHAnsi" w:cstheme="majorHAnsi"/>
          <w:lang w:val="en-US"/>
        </w:rPr>
        <w:t xml:space="preserve">: Corrective and Preventive Actions (CAPA), Root Cause Analysis, Performance Improvement (PI)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&amp; Leadership</w:t>
      </w:r>
      <w:r>
        <w:rPr>
          <w:rFonts w:asciiTheme="minorHAnsi" w:hAnsiTheme="minorHAnsi" w:cstheme="majorHAnsi"/>
          <w:lang w:val="en-US"/>
        </w:rPr>
        <w:t xml:space="preserve">: Team Development, Cross-functional Communication, Mentoring, Training &amp;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Safety &amp; Compliance</w:t>
      </w:r>
      <w:r>
        <w:rPr>
          <w:rFonts w:asciiTheme="minorHAnsi" w:hAnsiTheme="minorHAnsi" w:cstheme="majorHAnsi"/>
          <w:lang w:val="en-US"/>
        </w:rPr>
        <w:t xml:space="preserve">: Environmental Health and Safety (EHS), Regulatory Compliance, Manufacturing Engineering Standards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