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Engineering Manager with over 11 years in developing scalable software solutions with expertise in Java, Spring, Docker, and Kubernetes. Proven ability to lead teams, mentor engineers, and drive successful project delivery aligned with business goals.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software engineers to deliver cloud-native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requirements and ensure successful project delivery through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through one-on-one meetings, performance assessments, and code reviews for skill advancement.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best practices in architecture and testing to improve software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oversee sprint planning, execution, and retrospectives,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adherence to coding standards and architectural guidelines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deployment and scaling of applications,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project risks and implement mitigation strategies to ensure timely delivery of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by fostering a culture of continuous improvement and collaboration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 with stakeholders to align technology initiatives with business objectives,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 sharing sessions to promote learning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 services powered by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critical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capabilities and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that supported mobile and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enhancing scalability and maintainability of systems, leveraging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to ensure high-quality deliverables and adherence to best practices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QA teams to define testing strategies, employing both unit and integration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Agile teams, actively participating in sprint planning and retrospectives to refine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enterprise-level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project requirements, focusing on user experience and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performance tuning of applications, enhancing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 architecture and design patterns following coding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delivery of project milestones by coordinating tasks and priorities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Cucumber,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