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machinery and equipment inspections, specializing in boiler and pressure vessel systems. Adept in time management, customer service, and technical reporting, utilizing Microsoft Office and specialized engineering tools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detailed </w:t>
      </w:r>
      <w:r>
        <w:rPr>
          <w:rFonts w:asciiTheme="minorHAnsi" w:hAnsiTheme="minorHAnsi" w:cstheme="majorHAnsi"/>
          <w:b/>
          <w:bCs/>
          <w:lang w:val="en-US"/>
        </w:rPr>
        <w:t xml:space="preserve">boiler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pressure vessel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inspections to ensure compliance with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inspection reports utilizing </w:t>
      </w:r>
      <w:r>
        <w:rPr>
          <w:rFonts w:asciiTheme="minorHAnsi" w:hAnsiTheme="minorHAnsi" w:cstheme="majorHAnsi"/>
          <w:b/>
          <w:bCs/>
          <w:lang w:val="en-US"/>
        </w:rPr>
        <w:t xml:space="preserve">Microsoft Office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translate technical jargon into client-friendly language.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and train agents on insurance coverage related to </w:t>
      </w:r>
      <w:r>
        <w:rPr>
          <w:rFonts w:asciiTheme="minorHAnsi" w:hAnsiTheme="minorHAnsi" w:cstheme="majorHAnsi"/>
          <w:b/>
          <w:bCs/>
          <w:lang w:val="en-US"/>
        </w:rPr>
        <w:t xml:space="preserve">machinery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sales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streamline inspection processes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maintaining inspection schedules and managing prioritization within the territory.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exemplary claims service to independent insurance agents, fostering strong professional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risks associated with </w:t>
      </w:r>
      <w:r>
        <w:rPr>
          <w:rFonts w:asciiTheme="minorHAnsi" w:hAnsiTheme="minorHAnsi" w:cstheme="majorHAnsi"/>
          <w:b/>
          <w:bCs/>
          <w:lang w:val="en-US"/>
        </w:rPr>
        <w:t xml:space="preserve">industrial 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knowledge of regulations and consensus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techniques for conducting effective equipment inspections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discussions on technical aspects of machinery problems with clients and agents, ensuring clarity in 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territory's inspection certificates, maintaining all documentation according to insurance protocols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pursue technical education to stay abreast of advancements in </w:t>
      </w:r>
      <w:r>
        <w:rPr>
          <w:rFonts w:asciiTheme="minorHAnsi" w:hAnsiTheme="minorHAnsi" w:cstheme="majorHAnsi"/>
          <w:b/>
          <w:bCs/>
          <w:lang w:val="en-US"/>
        </w:rPr>
        <w:t xml:space="preserve">machinery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boiler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design and analysis, focusing on compliance with safety regulations and operational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training sessions for new employees on inspection protocols and client interaction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documents and inspection reports enhancing the internal knowledge base and training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site visits for </w:t>
      </w:r>
      <w:r>
        <w:rPr>
          <w:rFonts w:asciiTheme="minorHAnsi" w:eastAsia="Times New Roman" w:hAnsiTheme="minorHAnsi" w:cs="Times New Roman"/>
          <w:b/>
          <w:bCs/>
          <w:lang w:val="en-US"/>
        </w:rPr>
        <w:t xml:space="preserve">machinery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equipment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evaluations, collaborating with clients to address technical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consultative input on equipment breakdown coverage, resulting in optimized client contract negotiations.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for agents on effective marketing and technical selling of </w:t>
      </w:r>
      <w:r>
        <w:rPr>
          <w:rFonts w:asciiTheme="minorHAnsi" w:eastAsia="Times New Roman" w:hAnsiTheme="minorHAnsi" w:cs="Times New Roman"/>
          <w:b/>
          <w:bCs/>
          <w:lang w:val="en-US"/>
        </w:rPr>
        <w:t xml:space="preserve">machinery insurance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client satisfaction by addressing technical queries and providing tailored solutions based on engineering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process improvement initiatives within the team, streamlining documentation and reporting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inspections on industrial machinery, ensuring adherence to safety and operational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maintenance checks and documented findings using </w:t>
      </w:r>
      <w:r>
        <w:rPr>
          <w:rFonts w:asciiTheme="minorHAnsi" w:eastAsia="Times New Roman" w:hAnsiTheme="minorHAnsi" w:cs="Times New Roman"/>
          <w:b/>
          <w:bCs/>
          <w:lang w:val="en-US"/>
        </w:rPr>
        <w:t xml:space="preserve">standard reporting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refine inspection techniques and reporting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clients in resolving inspection discrepancies, ensuring regulatory compliance, and enhancing safety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workshops to improve inspection methodologies and share findings with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Completed over 100 inspections during tenure, delivering precise evaluations and actionable recommendations.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w:t>
      </w:r>
      <w:r>
        <w:rPr>
          <w:rFonts w:asciiTheme="minorHAnsi" w:hAnsiTheme="minorHAnsi" w:cstheme="majorHAnsi"/>
          <w:lang w:val="en-US"/>
        </w:rPr>
        <w:t xml:space="preserve">: Boiler Inspections, Pressure Vessel Inspections, Mechanical Systems, Engineering Standards, Equipment Breakdown Coverage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Software</w:t>
      </w:r>
      <w:r>
        <w:rPr>
          <w:rFonts w:asciiTheme="minorHAnsi" w:hAnsiTheme="minorHAnsi" w:cstheme="majorHAnsi"/>
          <w:lang w:val="en-US"/>
        </w:rPr>
        <w:t xml:space="preserve">: Microsoft Office, Reporting Software, Technical Documentation, Inspection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Interpersonal Skills, Client Education, Consultative Selling, Presentation Skills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w:t>
      </w:r>
      <w:r>
        <w:rPr>
          <w:rFonts w:asciiTheme="minorHAnsi" w:hAnsiTheme="minorHAnsi" w:cstheme="majorHAnsi"/>
          <w:lang w:val="en-US"/>
        </w:rPr>
        <w:t xml:space="preserve">: Time Management, Project Coordination, Problem Solving, Issue Resolution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National Board Commission, Engineering Degree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