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Machine Learning Engineer with over 11 years of extensive experience in designing and implementing scalable ML solutions. Proficient in Python, SQL, PySpark, and scikit-learn, with a strong focus on data pipelines and model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and implementing scalable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optimizing performance and maintaining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cross-functional teams to support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 aligned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Building and maintaining data pipelines for large-scale datasets, ensuring efficiency and reproducibility with </w:t>
      </w:r>
      <w:r>
        <w:rPr>
          <w:rFonts w:asciiTheme="minorHAnsi" w:hAnsiTheme="minorHAnsi" w:cstheme="majorHAnsi"/>
          <w:b/>
          <w:bCs/>
          <w:lang w:val="en-US"/>
        </w:rPr>
        <w:t xml:space="preserve">PySpark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features and label sets for healthcare analytics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Supporting experimentation efforts including A/B testing and validation strategies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MLflow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Enhancing model performance through automated retraining and bias mitigation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Participating in prototyping of new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techniques, staying current with emerging methodologies like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design reviews to ensure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Maintaining code quality standards and documentation for all developed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product managers to refine requirements and deliver integrated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mentoring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engineering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for educational data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end-to-end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quality and model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identify opportunities for improvement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feature engineering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model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Linked various data sources to enhance model training for improved business insights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implement CI/CD for continuous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model hosting and management, ensuring scalability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evaluations and adjustments of deployed models to comply with business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to support business intelligence initiatives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enforcing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for various analytics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model evaluation efforts to improve analytics outcomes in healthcare.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cleaning and preprocessing tasks to ensure data integrity and accuracy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developing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based on user feedback.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PySpark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 Libraries</w:t>
      </w:r>
      <w:r>
        <w:rPr>
          <w:rFonts w:asciiTheme="minorHAnsi" w:hAnsiTheme="minorHAnsi" w:cstheme="majorHAnsi"/>
          <w:lang w:val="en-US"/>
        </w:rPr>
        <w:t xml:space="preserve">: scikit-learn, PyTorch, XGBoost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MLflow, Databricks, Feature Engineering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Model Management &amp; Testing</w:t>
      </w:r>
      <w:r>
        <w:rPr>
          <w:rFonts w:asciiTheme="minorHAnsi" w:hAnsiTheme="minorHAnsi" w:cstheme="majorHAnsi"/>
          <w:lang w:val="en-US"/>
        </w:rPr>
        <w:t xml:space="preserve">: A/B Testing, Model Versioning,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