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Machine Learning Engineer with over 11 years in building and deploying scalable machine learning solutions. Skilled in TensorFlow, PyTorch, Spark, and Google Cloud Platform services. Proven expertise in optimizing model performance and implementing CI/CD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machine learning solutions at </w:t>
      </w:r>
      <w:r>
        <w:rPr>
          <w:rFonts w:asciiTheme="minorHAnsi" w:hAnsiTheme="minorHAnsi" w:cstheme="majorHAnsi"/>
          <w:b/>
          <w:bCs/>
          <w:lang w:val="en-US"/>
        </w:rPr>
        <w:t xml:space="preserve">KOHLS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improved model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culture of technical excellence in </w:t>
      </w:r>
      <w:r>
        <w:rPr>
          <w:rFonts w:asciiTheme="minorHAnsi" w:hAnsiTheme="minorHAnsi" w:cstheme="majorHAnsi"/>
          <w:b/>
          <w:bCs/>
          <w:lang w:val="en-US"/>
        </w:rPr>
        <w:t xml:space="preserve">Machine Learning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monitoring systems to ensure model integrity during production using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internal tools development to streamline ETL workflows and model implementation for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machine learning models for performance using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peak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to enhance </w:t>
      </w:r>
      <w:r>
        <w:rPr>
          <w:rFonts w:asciiTheme="minorHAnsi" w:hAnsiTheme="minorHAnsi" w:cstheme="majorHAnsi"/>
          <w:b/>
          <w:bCs/>
          <w:lang w:val="en-US"/>
        </w:rPr>
        <w:t xml:space="preserve">ETL workflows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orchestration.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and communicated best practices for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IaC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aligning with agile methodologies for rapid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machine learning solutions to meet retail demands, utilizing </w:t>
      </w:r>
      <w:r>
        <w:rPr>
          <w:rFonts w:asciiTheme="minorHAnsi" w:hAnsiTheme="minorHAnsi" w:cstheme="majorHAnsi"/>
          <w:b/>
          <w:bCs/>
          <w:lang w:val="en-US"/>
        </w:rPr>
        <w:t xml:space="preserve">Google Cloud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extensively.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enabled </w:t>
      </w:r>
      <w:r>
        <w:rPr>
          <w:rFonts w:asciiTheme="minorHAnsi" w:hAnsiTheme="minorHAnsi" w:cstheme="majorHAnsi"/>
          <w:b/>
          <w:bCs/>
          <w:lang w:val="en-US"/>
        </w:rPr>
        <w:t xml:space="preserve">Dataproc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distributed computing tasks, improving processing times for large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team workshops to share knowledge on </w:t>
      </w:r>
      <w:r>
        <w:rPr>
          <w:rFonts w:asciiTheme="minorHAnsi" w:hAnsiTheme="minorHAnsi" w:cstheme="majorHAnsi"/>
          <w:b/>
          <w:bCs/>
          <w:lang w:val="en-US"/>
        </w:rPr>
        <w:t xml:space="preserve">machine learning frameworks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methodologies, enhancing team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alerting systems for proactive monitoring of model performance, ensuring quick response to degradation.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models and machine learning solutions for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through predictive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scientists on model deployment techniques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for machine learning pipelines, ensuring rapid iterations and robust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cross-functional teams to integrate data science models into production systems using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data processing pipelines with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processing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strategic planning using the </w:t>
      </w:r>
      <w:r>
        <w:rPr>
          <w:rFonts w:asciiTheme="minorHAnsi" w:eastAsia="Times New Roman" w:hAnsiTheme="minorHAnsi" w:cs="Times New Roman"/>
          <w:b/>
          <w:bCs/>
          <w:lang w:val="en-US"/>
        </w:rPr>
        <w:t xml:space="preserve">OGSM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aligning data science initiatives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scalable ETL processes for large datasets, enhancing data accessibility for analytics applications using </w:t>
      </w:r>
      <w:r>
        <w:rPr>
          <w:rFonts w:asciiTheme="minorHAnsi" w:eastAsia="Times New Roman" w:hAnsiTheme="minorHAnsi" w:cs="Times New Roman"/>
          <w:b/>
          <w:bCs/>
          <w:lang w:val="en-US"/>
        </w:rPr>
        <w:t xml:space="preserve">Apache 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performance tuning of machine learning models, achieving higher accuracy and efficiency through iterative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machine learning algorithms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core model functionalities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by integrating modern </w:t>
      </w:r>
      <w:r>
        <w:rPr>
          <w:rFonts w:asciiTheme="minorHAnsi" w:eastAsia="Times New Roman" w:hAnsiTheme="minorHAnsi" w:cs="Times New Roman"/>
          <w:b/>
          <w:bCs/>
          <w:lang w:val="en-US"/>
        </w:rPr>
        <w:t xml:space="preserve">ETL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documentation for machine learning processes, refining workflows for easier implementation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systems for enhanced performance, leveraging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processing and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features on time and within scope, using agile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15% increase in model efficiency through strategic performance tweaks and optimization techniques.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BigQuery, GCP Vertex AI, Cloud Functions,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pipelines, Data Warehousing, Distributed Computing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Techniques</w:t>
      </w:r>
      <w:r>
        <w:rPr>
          <w:rFonts w:asciiTheme="minorHAnsi" w:hAnsiTheme="minorHAnsi" w:cstheme="majorHAnsi"/>
          <w:lang w:val="en-US"/>
        </w:rPr>
        <w:t xml:space="preserve">: Model Deployment, Performance Tuning, Statistics, Machine Learning Frameworks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Methodologies</w:t>
      </w:r>
      <w:r>
        <w:rPr>
          <w:rFonts w:asciiTheme="minorHAnsi" w:hAnsiTheme="minorHAnsi" w:cstheme="majorHAnsi"/>
          <w:lang w:val="en-US"/>
        </w:rPr>
        <w:t xml:space="preserve">: Agile, Cross-functional Collaboration, Team Development, Continuous Delivery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