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Infrastructure Engineer with over 11 years of experience specializing in NVIDIA GPU infrastructure, Kubernetes, MLOps, and DevOps. Proven expertise in designing and managing scalable infrastructure and high-performance networks for AI workloads.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high-availability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GPU workloads, optimizing resource management and scheduling across a heterogeneous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on-premises </w:t>
      </w:r>
      <w:r>
        <w:rPr>
          <w:rFonts w:asciiTheme="minorHAnsi" w:hAnsiTheme="minorHAnsi" w:cstheme="majorHAnsi"/>
          <w:b/>
          <w:bCs/>
          <w:lang w:val="en-US"/>
        </w:rPr>
        <w:t xml:space="preserve">NVIDIA H200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A100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GPU servers with </w:t>
      </w:r>
      <w:r>
        <w:rPr>
          <w:rFonts w:asciiTheme="minorHAnsi" w:hAnsiTheme="minorHAnsi" w:cstheme="majorHAnsi"/>
          <w:b/>
          <w:bCs/>
          <w:lang w:val="en-US"/>
        </w:rPr>
        <w:t xml:space="preserve">DCGM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MIG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partitioning for multi-tenant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 and tracking, facilitating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networking solutions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InfiniBand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transfer, enhancing throughput for AI training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compliance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NIST SP 800-171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artifact documentation for government standards, while ensuring security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AI/ML engineers to optimize GPU utilization and performance tuning, resulting in significant cost reductions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optimized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deployed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software-defined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Ceph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model artifacts and datasets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planning and execution for complex deployments, ensuring seamless integrations with client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reproducible infrastructure builds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 for hardware and software configurations to maintain optimal operational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production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and security best practices to safeguard workloads and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NVIDIA Triton Inference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serving machine learning models, improving deployment speeds and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solutions for AI projects, enhancing system performance and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container orchestration and GPU management, fostering team knowledge on best practices in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model deployment workflows, reducing downtime during updates and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observability and system health insights for AI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bare-metal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iPXE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PXE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and efficient server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network infrastructure to comply with strict government requirements, maintaining documentation for security audits.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 features to improve service availability and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on-premises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NVIDIA GPU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enhancing performance for AI-based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including network diagrams and compliance reports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solutions, improving deployment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and issues troubleshooting, ensuring high uptime rates at client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resource efficiency through upgraded network configurations and server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NVIDIA GPU, Kubernetes, MLOps, CI/CD,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InfiniBand, VLAN, BGP, RDMA, Load Balancing,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lang w:val="en-US"/>
        </w:rPr>
        <w:t xml:space="preserve">: Docker, Kubernetes, Helm, VMware, OpenStack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MLflow, Kubeflow, NVIDIA Triton, Ceph,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NIST SP 800-171, CIS Benchmarks, Audit Logging, Access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RHEL, Ubuntu, Rocky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