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MLOps Engineer with over 11 years in AI and machine learning. Expertise in Python, Azure ML, Databricks, and building CI/CD pipelines. Proven record of leading projects in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architecture of machine learning workflows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predictive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for deploying and optimizing machine learning models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manage CI/CD pipelines for model training and deployment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Collaboration with data scientists to develop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requirements into technical solutions addressing customer intent using machine learning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 of models through continual monitoring and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deployment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complex analytical results effectively to stakeholders through clear visualizations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architecture guidelines to improve system robustness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documentation of machine learning projects and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practices for production systems, enhancing diagnostics and troubleshooting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customer-focused ML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data pipelines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real-time data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programmers in machine learning techniques and best coding practices in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analytics initiatives with business goals and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of machine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define project scope and deliver outcomes aligned with business intelligence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training scripts and model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leading to increased efficiency in workload.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decisions of ML systems impacting customer insights and business strategy.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data processing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machine learning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machine learning models, ensuring high availability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enhancements targeting improved computational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analysis and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model performance and predicting trends.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meetings to provide updates and insights on machine learning project statuses.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leads in executive presentations by compiling analytical insights into digestible formats.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Scikit-learn,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ML, Databricks, Terraform, Kubernetes,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Hadoop, Redshift, Spark,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MLflow, Jenkins, Docker, Git,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Computer Vision, Model Evaluation, NLP, Predictive Models,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