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web applications. Expertise in TypeScript, Node.js, Angular, AWS, and PostgreSQL. Proven leadership skills driving projects from concept to delivery, including integration of AI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high-quality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to enhance performance and scalability of the platform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sharing knowledge in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streamline development workflows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deliverables, ensuring timely completion of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managers and UX designers to translate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maintain high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and observability of applications through best practices and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that support both internal and external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management and storage.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front-end development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learning and collaboration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functional requirements and deliver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services and data modeling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development processes by applying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automation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and architecture discussions to align with product vision.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training materials for new technologies and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migrate legacy systems to modern frameworks like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user functionalities and debugging issues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deployment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secure RESTful APIs for internal services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database interactions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Angular, SASS,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