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 and implementing technology solutions. Proficient in SQL, IIS, Agile, and Windows Server management. Adept at architecting systems and ensuring optimal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technology solutions as the main liaison with software vendors,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technology roadmap planning for and across projects,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methods and collaboration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optimal security practices while automating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requirements and translate them into technical specifications for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relationships for software used in the business line, ensuring adherence to operational risk management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business continuity plans by reconfiguring current software solutions and documenting compliance with audit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implementation,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to maintain high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application performance and stability through monitoring and troubleshooting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communities of practice by sharing knowledge and following established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operational support and solutions for systems and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within an agile development team,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planning software implementation schedules, improving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design patterns to enhance the maintainability and readability of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excellence by practicing continuous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*CI/CD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*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legacy code, migrating components to newer frameworks and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for project management and effective teamwork.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release processes, improving deployment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and enhancing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on a small team to maintain system performance and reduce downtime,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architecture discussions contributing to scalability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compliance by tracking system changes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.NET Core, Spring,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GitHub,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Windows Server, IIS, NAS, SAN,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NUnit, Postman,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