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software development. Proficient in Agile, SQL Server, C#, Azure SQL, and web development technologies. Expert in architectural decisions, mentoring, and developing robust SaaS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architectural decisions and led the development of new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Azure 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an Agile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coding practices and efficiency, enhancing overall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and reduce technical debt.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cross-team members to integrate customer feedback and continuously enhance our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to facilitate local development and scalability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application performance through effective code reviews and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design patterns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algorithms.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software enhancements and advocated for changes, focusing on client-server architecture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code reviews to uphold quality standards and best practices, fostering a culture of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query optimization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increase database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robust documentation standards, integrating user stories and requirements into project management tools like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Stayed updated on new technologies, implementing relevant advancements to keep the technology stack competitive.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tested new features in a dynamic web environment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infrastructure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guidance and mentorship to junior developers, promoting a culture of learning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to enhance application interoperability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detailed code reviews and contributed to the team's coding standards for improved software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schemas and optimized stored procedures for performance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sprints, contributing to planning and retrospectives to improve team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a significant reduction in production bugs.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data migration projects, ensuring data integrity during the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existing platforms by troubleshooting and resolving technical issues promptly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delivering product increments with comprehensive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develop solutions, integrating feedback into features promptly.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SQL queries to extract and manipulate data efficiently for reporting and analytics projects, achieving a 15% higher data retrieval rate.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SQL, Python, HTML/CSS,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Node.js, React, Express,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CI/CD, Git, Terraform,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Azure SQL, NoSQL, MongoDB, PostgreSQL,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NUnit, Selenium, Postman,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GitHub, JIRA, SonarQube, Trello,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