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services. Proficient in Ruby on Rails, PostgreSQL, and AWS. Specialized in building scalable API-first applications and optimizing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API-first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shared platform functionality supporting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-deployed systems focusing on maintainability and secure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service interfaces to promote consistency and reuse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automation features utilizing AI capabilities with monitoring and operational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configuration management and ongoing evaluation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for performance and multi-tenant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asynchronous processing for high-throughput operations while maintaining high observability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developed documentation to improve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their skills in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engineering solutions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security, privacy, and regulatory requirements for handling sensitive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 integration and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systems, ensuring high availability and reliability across critical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for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user-friendly interfaces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optimizing system performance and conducted code reviews for continuous improvement.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modeling, focusing on scalability and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support healthcare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APIs enhancing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existing applications, improving load times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 with a focus 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user guides for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successful project delivery, achieving 95% satisfaction on stakeholder feedback surveys.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Minitest,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