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Software Engineer with over 11 years of experience creating engaging web applications. Expertise in TypeScript, React, WebGL, and Three.js. Proven track record in developing user-focused features and advocating for innovative software architecture.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new features for 3D model viewer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Three.js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interaction.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discussions to initiate innovative changes in codebase, advocating for performance-driven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teams, delivering high-impact features while consistently aligning with project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prototypes for potential features, leveraging feedback to refine user requirements and enhance usability.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and code reviews, ensuring adherence to industry best practices and design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control, managing branches for feature development and maintaining code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testing frameworks such as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robust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promoting best practices in software development and testing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comprehensive documentation for new features, improving knowledge sharing among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application performance post-deployment, optimizing areas for improved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agile ceremonies, representing technical perspectives in sprint planning and retrospectives.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components for user-friendly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providing guidance on coding standards and review processes to enhance team output.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decisions, influencing the direction of front-end development strategies to improve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define feature specifications and technical feasibility, ensuring alignment with stakeholder expectations.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release processes and enhancing deployment frequency.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cross-team collaborations to integrate analytics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Looker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insights on usage patterns.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code quality and reducing the rate of production issues.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legacy codebases by refactoring with modern JavaScript standards, improving long-term maintainability.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optimal performance and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designers to translate wireframes into functional components, maintaining high aesthetic and interactive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web applications, troubleshooting bugs and implementing fixes in a timely manner.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Gained experience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supporting backend data accessibility and storage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reviews, ensuring quality and compliance with established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development of a customer analytics dashboard, resulting in a 30% increase in user engagement.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Three.js, WebGL, Node.js, Redux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Webpack, Docker,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Enzyme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Snowflake, Looker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&amp; AR/VR</w:t>
      </w:r>
      <w:r>
        <w:rPr>
          <w:rFonts w:asciiTheme="minorHAnsi" w:hAnsiTheme="minorHAnsi" w:cstheme="majorHAnsi"/>
          <w:lang w:val="en-US"/>
        </w:rPr>
        <w:t xml:space="preserve">: React Native, Unity, ARCore, ARKit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