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ServiceNow Developer with over 11 years in enterprise application solutions. Proficient in ServiceNow development, REST, JavaScript, and Agile methodologies. Proven ability to lead teams in designing and deploying complex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development, and deployment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aligning with business needs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encouraging efficient, quality delivery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for ITSM and HRSD, enhancing organizational workflow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facilitate data exchange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complex workflows and automation scripts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on platform issues, optimizing system performance and ensuring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translate requirements into maintainable,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architecture designs and workflows for knowledge sharing within the team and client handover.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backlog grooming for effective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standards, implementing role-based access controls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ITSM and App Engine during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designing sophisticated widgets in the </w:t>
      </w:r>
      <w:r>
        <w:rPr>
          <w:rFonts w:asciiTheme="minorHAnsi" w:eastAsia="Times New Roman" w:hAnsiTheme="minorHAnsi" w:cs="Times New Roman"/>
          <w:b/>
          <w:bCs/>
          <w:lang w:val="en-US"/>
        </w:rPr>
        <w:t xml:space="preserve">Service Portal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providing technical guidance on project best practices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by implementing CI/CD practices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lifecycles.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efforts with third-party applications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system interconnectivity.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tailored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workflows, reducing processing time by implementing efficient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 scripts.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issues, ensuring high uptime and reliability for users.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features and enhancements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and created documentation for features and architecture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increased code coverage for critical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delivered a 20% increase in operational efficiency for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GlideScript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Jira, Azure DevOps, Integration 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