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specializing in Python, NLP, and AI frameworks. Proven track record in leading AI-driven product development and architectural design. Adept at transforming complex problems into scalable solutions using modern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AI-driven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product features with measurable impact.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the development of intelligent document processing workflows, ensuring security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cutting-edge </w:t>
      </w:r>
      <w:r>
        <w:rPr>
          <w:rFonts w:asciiTheme="minorHAnsi" w:hAnsiTheme="minorHAnsi" w:cstheme="majorHAnsi"/>
          <w:b/>
          <w:bCs/>
          <w:lang w:val="en-US"/>
        </w:rPr>
        <w:t xml:space="preserve">NLP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technologies, optimizing customer interactions and feedback loops to refine product offerings.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AI-assisted coding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development efficiency and code quality across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and architecture discussions, aligning product functionalities with user needs through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Agile methodologies, enhancing project delivery timelines and facilitating continuous improvement in product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AI implementation, fostering a culture of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performance metrics for AI features, ensuring continuous validation of efficacy and relevance.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 and product managers to prototype AI features that solve real user problems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testing and validation of AI solutions, using </w:t>
      </w:r>
      <w:r>
        <w:rPr>
          <w:rFonts w:asciiTheme="minorHAnsi" w:hAnsiTheme="minorHAnsi" w:cstheme="majorHAnsi"/>
          <w:b/>
          <w:bCs/>
          <w:lang w:val="en-US"/>
        </w:rPr>
        <w:t xml:space="preserve">TDD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product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technical concepts to non-technical stakeholders, driving awareness and understanding of AI initiatives.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components for AI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the product roadmap and feature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effective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application, fostering technical growth within the development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design intuitive interfaces for AI products, ensuring user-centric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influencing decisions on technology stacks and frameworks for new product developments.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and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 and streamlined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interactions for AI-driven applications,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managing data effectively for performance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managers to identify and translate customer needs into technical requirements for AI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cross-functional innovation initiatives that integrated AI into existing educational platforms.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client applications focused on AI features,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optimized key components of software systems, enhancing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integrity and performance through regular updates and improvement cycles,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to back-end design patterns, contributing to architectural discussions for scaling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and refactoring processes to enhance code maintainability and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tools to track system performance and user engagement, resulting in a 30% improvement in system response.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LangChain, Hugging Face, OpenAI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TDD, BDD,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ChatGPT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