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engineer with 11+ years of experience in developing complex systems using C#, .NET, Blazor, and AI technologies. Proven track record in scalable architecture and autonomous systems. Committed to high standards in software design and collaborative development.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built core features of the Compyl platform utilizing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focusing on autonomous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collaboration to define architecture decisions supporting rapid feature delivery and system robustness.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scalable applications integrating </w:t>
      </w:r>
      <w:r>
        <w:rPr>
          <w:rFonts w:asciiTheme="minorHAnsi" w:hAnsiTheme="minorHAnsi" w:cstheme="majorHAnsi"/>
          <w:b/>
          <w:bCs/>
          <w:lang w:val="en-US"/>
        </w:rPr>
        <w:t xml:space="preserve">Blazor WebAssembly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ensuring optimal performance and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and maintained automated testing frameworks using </w:t>
      </w:r>
      <w:r>
        <w:rPr>
          <w:rFonts w:asciiTheme="minorHAnsi" w:hAnsiTheme="minorHAnsi" w:cstheme="majorHAnsi"/>
          <w:b/>
          <w:bCs/>
          <w:lang w:val="en-US"/>
        </w:rPr>
        <w:t xml:space="preserve">Playwright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enhancing code reliability and reducing deployment risks.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best practices for clean code and system documentation adhering to OpenAPI standards in public API implementations.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Proactively engaged in code reviews promoting high code quality and technical debt management.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Pioneered integrations with various security tools, streamlining GRC workflows and enhancing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fostering a collaborative team environment and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deployment pipelines under CI/CD practices, ensuring rapid and secure releases.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performance metrics dashboards to monitor system health and enhance observability.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Continuously assessed and improved existing system designs to facilitate scalability and maintainability.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key components of enterprise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Blazor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while enhancing UI interactivity.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responsive design, improving team expertise.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product design sessions to provide technical input on feature feasibility and architectural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Playwright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the reliability of continuous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architecture reviews ensuring adherence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CQRS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Onion Architecture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principles for maintainable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development processes by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workflows and continuous integration practices into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with stakeholders to gather requirements and refine project scopes, contributing to successful project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solutions for complex problems using modern web technologies, increasing application performance and user satisfaction.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scalable applications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diverse client needs, implementing core features based on requirements.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and refactoring processes to modernize legacy applications, enhancing performance and security.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 members to troubleshoot and debug complex applications, improving system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specifications and UI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more interactive user experiences.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version control systems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manage collaborative projects effectively.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daily scrums and sprint planning sessions, contributing to project timelines and deliverables.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SCSS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Blazor, ASP.NET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r>
        <w:rPr>
          <w:rFonts w:asciiTheme="minorHAnsi" w:hAnsiTheme="minorHAnsi" w:cstheme="majorHAnsi"/>
          <w:lang w:val="en-US"/>
        </w:rPr>
        <w:t xml:space="preserve">: Agentic AI, LLMs, Cursor, Claude Code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System Design &amp; Architecture</w:t>
      </w:r>
      <w:r>
        <w:rPr>
          <w:rFonts w:asciiTheme="minorHAnsi" w:hAnsiTheme="minorHAnsi" w:cstheme="majorHAnsi"/>
          <w:lang w:val="en-US"/>
        </w:rPr>
        <w:t xml:space="preserve">: System Architecture, CQRS, Onion Architecture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Playwright, Automated Testing, Unit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JIRA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