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mobile developer with 11+ years of experience in front-end development, specializing in React Native, Expo, and design systems. Proven ability to lead architecture, optimize performance, and deliver stunning UX in consumer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entire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codebase, focusing on architecture and scalability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shared design system, ensuring reusable components and consistent theming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 media player for streaming audio/video with offline support and speed controls.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 performance, achieving fast startup, smooth scrolling, and low memory usage during long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client-side state and caching,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offline-first patterns for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designs from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pixel-perfect, accessible UIs, adhering to iOS and Android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front-end standards and best practices for folder structure, linting, testing, and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platform-specific issues, optimizing for various devices and network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backend engineers to orchestrate API integration and improve data 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modern libraries like </w:t>
      </w:r>
      <w:r>
        <w:rPr>
          <w:rFonts w:asciiTheme="minorHAnsi" w:hAnsiTheme="minorHAnsi" w:cstheme="majorHAnsi"/>
          <w:b/>
          <w:bCs/>
          <w:lang w:val="en-US"/>
        </w:rPr>
        <w:t xml:space="preserve">React Navigation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Reanimated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developers in best practices and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in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contributing to team knowledge and project success.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reusable components, enhancing the efficiency and maintainability of the front-end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code quality and adherence to established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initiatives, significantly reducing load times and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on project specifications, translating concepts into efficient front-end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automating deployment processes and improving release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advocating for modular and scalable design.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cycles, delivering high-quality software on tight schedules.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code in existing applications, enhancing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cross-functional collaboration, liaising with product managers and designers.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documentation practices, improving team knowledge and onboarding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Redux, Jest,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iOS, Android, Cross-Platform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Figma, CI/CD, Jira,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Responsive Design, Performance Optimization, Code Review, Continuous Integration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