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and shipping cloud-native solutions. Proficient in C#, .NET Core, SQL Server, and CI/CD practices. Proven ability to modernize applications, implement complex features, and collaborate across distributed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Insurity Marine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end-to-end software development lifecycle for modernization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complexity and enhancing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 to ensure high-quality code delivery,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design proposals and prototypes for emerging technologies within projects, fostering innovation and rapid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located in North America and India, ensuring alignment with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technical documentation creation, ensuring clarity and accessibility for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project updates to diverse audiences, enhancing stakeholder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tools to optimize development workflows, enhancing team productivity and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oversight of legacy codebase improvements, facilitating seamless transitions to modern technology stacks.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high-impact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knowledge-sharing environment for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data retrieval speeds for core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streamline development processes,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integrations with third-party APIs, enhancing product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project scopes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frameworks, increasing code coverage and reliability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review sessions with stakeholders, driving consensus on architectural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the company's cloud migration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project workflows and technical specifications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yielding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achieving a minimum 90% coverage in critical areas.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knowledge sharing sessions, promoting continuous learning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