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11 years of experience in leveraging AI and analytical methods to enhance business decisions. Expertise in SQL, Tableau, and operational efficiency, focusing on customer retention and revenue growth. Proven track record in mentoring and driving impactful data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data-driven projects to improve customer retention metrics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influencing actionable strategies for executive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dashboards that monitor business health, leveraging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clear visual insights to guide senior leadership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Navigated and optimized </w:t>
      </w:r>
      <w:r>
        <w:rPr>
          <w:rFonts w:asciiTheme="minorHAnsi" w:hAnsiTheme="minorHAnsi" w:cstheme="majorHAnsi"/>
          <w:b/>
          <w:bCs/>
          <w:lang w:val="en-US"/>
        </w:rPr>
        <w:t xml:space="preserve">enterprise-scale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environments, ensuring consistency and efficiency in analytics reporting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data governance and analytics best practices, enhancing team capabilities and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advanced analyses to identify trends impacting operational performance, employing statistical methods with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establish success metrics for new product launches, driving alignment and clarity on performance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improvements in architectural designs to refine data pipelines, increasing robustness and data accessibility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exploratory data analyses to uncover insights, using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predict customer behaviors and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leveraging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elevate analytical standards and streamline project execution, ensuring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frameworks for data management and governance, promoting transparency and reliability in analytics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strategic conversations, transforming high-level corporate strategy into tangible operational requirements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data analysis projects focused on customer success metrics,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derive actionable insights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analysts, guiding them in statistical methodologies and effective data presentation techniques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Constructed predictive models to estimate customer lifetime value (CLV), enhancing the understanding of revenue streams and customer behavior.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Customer Success teams to refine processes, optimizing tools like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client satisfaction and retention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visualization tools and reporting systems, enhancing visibility into business operations through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meetings to articulate findings and recommendations to C-level executives, fostering a data-driven culture within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data collection and analysis, ensuring adherence to standards and improving data integrity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statistical analyses and interpreted results to guide business strategy and operational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extraction processes from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data accuracy for reporting purposes and reducing redundancy across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 sets for customer analytics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impacting decision-making processes and operational effectiveness in marketing.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initiatives by designing ETL processes within </w:t>
      </w:r>
      <w:r>
        <w:rPr>
          <w:rFonts w:asciiTheme="minorHAnsi" w:eastAsia="Times New Roman" w:hAnsiTheme="minorHAnsi" w:cs="Times New Roman"/>
          <w:b/>
          <w:bCs/>
          <w:lang w:val="en-US"/>
        </w:rPr>
        <w:t xml:space="preserve">Data Warehousing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enhancing data accessibility for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operational reports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improving visibility into key performance indicators for business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software engineers to implement data tracking features, ensuring comprehensive data collection for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technical documentation for data workflows and processes, promoting knowledge transfer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Analytics, Salesforce, HubSpot CRM, Looker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Governance, Data Warehousing, ETL Processes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Data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Tools</w:t>
      </w:r>
      <w:r>
        <w:rPr>
          <w:rFonts w:asciiTheme="minorHAnsi" w:hAnsiTheme="minorHAnsi" w:cstheme="majorHAnsi"/>
          <w:lang w:val="en-US"/>
        </w:rPr>
        <w:t xml:space="preserve">: Machine Learning, Deep Learning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