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Java Developer with over 11 years of experience in building robust applications. Expert in Spring Boot, Apache Kafka, IBM DB2, and microservices architecture. Proven track record in performance optimization and collaborative software solutions that drive business transformation.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applications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microservices architecture to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real-time data streaming with </w:t>
      </w:r>
      <w:r>
        <w:rPr>
          <w:rFonts w:asciiTheme="minorHAnsi" w:hAnsiTheme="minorHAnsi" w:cstheme="majorHAnsi"/>
          <w:b/>
          <w:bCs/>
          <w:lang w:val="en-US"/>
        </w:rPr>
        <w:t xml:space="preserve">Apache 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availability and optimal throughput for enterprise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optimized complex SQL queries and stored procedures in </w:t>
      </w:r>
      <w:r>
        <w:rPr>
          <w:rFonts w:asciiTheme="minorHAnsi" w:hAnsiTheme="minorHAnsi" w:cstheme="majorHAnsi"/>
          <w:b/>
          <w:bCs/>
          <w:lang w:val="en-US"/>
        </w:rPr>
        <w:t xml:space="preserve">IBM DB2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contributing to improved database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and architecture of distributed systems using best practices in microservices and cloud-native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identifying bottlenecks to enhance system reliability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including DevOps and QA, to ensure timely delivery of high-quality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coding standards and quality through unit testing with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integration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coding practices, fostering a strong team-oriented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build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industry standards for security and data handling in all applications developed.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and contributed to architectural decision-making for ongoing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component features using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robust security measures in application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technical guidance and promoting adherence to best practices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optimization of </w:t>
      </w:r>
      <w:r>
        <w:rPr>
          <w:rFonts w:asciiTheme="minorHAnsi" w:eastAsia="Times New Roman" w:hAnsiTheme="minorHAnsi" w:cs="Times New Roman"/>
          <w:b/>
          <w:bCs/>
          <w:lang w:val="en-US"/>
        </w:rPr>
        <w:t xml:space="preserve">IBM 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schemas and developed efficient database solutions to support application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integrated external services with secure authentication mechanisms using </w:t>
      </w:r>
      <w:r>
        <w:rPr>
          <w:rFonts w:asciiTheme="minorHAnsi" w:eastAsia="Times New Roman" w:hAnsiTheme="minorHAnsi" w:cs="Times New Roman"/>
          <w:b/>
          <w:bCs/>
          <w:lang w:val="en-US"/>
        </w:rPr>
        <w:t xml:space="preserve">OAuth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teams to deploy containerized applications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code reviews and refactoring practices, leading to a significant decrease in load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and ensured system reliability by leveraging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CI/CD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resolved system issues, enhancing overall application stability and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supported system maintenance in line with user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extensive testing and debugging of software solutions, ensuring code quality and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enhancing application performance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functionalities using </w:t>
      </w:r>
      <w:r>
        <w:rPr>
          <w:rFonts w:asciiTheme="minorHAnsi" w:eastAsia="Times New Roman" w:hAnsiTheme="minorHAnsi" w:cs="Times New Roman"/>
          <w:b/>
          <w:bCs/>
          <w:lang w:val="en-US"/>
        </w:rPr>
        <w:t xml:space="preserve">IBM 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optimizing queries and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document technical specifications and architecture decisions for future reference.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team meetings to discuss project progress and share insights, contributing to a cohesive development environment.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Spring Cloud, Spring MVC, Spring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IBM DB2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Azure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Grafana, ELK Stack</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