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front-end developer with over 11 years of expertise in Angular, TypeScript, and JavaScript. Proven track record in leading UI development and enhancing web applications. Adept at implementing REST APIs and fostering team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browser-based UI features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UI components focusing on reusability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development teams on best practices for </w:t>
      </w:r>
      <w:r>
        <w:rPr>
          <w:rFonts w:asciiTheme="minorHAnsi" w:hAnsiTheme="minorHAnsi" w:cstheme="majorHAnsi"/>
          <w:b/>
          <w:bCs/>
          <w:lang w:val="en-US"/>
        </w:rPr>
        <w:t xml:space="preserve">REST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consumption.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implementation of </w:t>
      </w:r>
      <w:r>
        <w:rPr>
          <w:rFonts w:asciiTheme="minorHAnsi" w:hAnsiTheme="minorHAnsi" w:cstheme="majorHAnsi"/>
          <w:b/>
          <w:bCs/>
          <w:lang w:val="en-US"/>
        </w:rPr>
        <w:t xml:space="preserve">Micro Front-Ends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for modular application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user experience by implementing polished UI designs with </w:t>
      </w:r>
      <w:r>
        <w:rPr>
          <w:rFonts w:asciiTheme="minorHAnsi" w:hAnsiTheme="minorHAnsi" w:cstheme="majorHAnsi"/>
          <w:b/>
          <w:bCs/>
          <w:lang w:val="en-US"/>
        </w:rPr>
        <w:t xml:space="preserve">Bootstrap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ensure UI components meet user experience and functionality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to streamline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meetings with cross-functional teams to align project objectives and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version control and collaboration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to enhance their skills in front-end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project planning and risk management to ensure timely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responsive web applications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UI/UX for significant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front-end development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frameworks using </w:t>
      </w:r>
      <w:r>
        <w:rPr>
          <w:rFonts w:asciiTheme="minorHAnsi" w:eastAsia="Times New Roman" w:hAnsiTheme="minorHAnsi" w:cs="Times New Roman"/>
          <w:b/>
          <w:bCs/>
          <w:lang w:val="en-US"/>
        </w:rPr>
        <w:t xml:space="preserve">Jasmine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Karma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teams to integrate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functional UI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project documentation to enhance team knowledge sharing and onboarding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code collaboration in team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Refined application performance through optimization techniques and responsive design.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 interfaces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based on user requirements while ensuring alignment with design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legacy systems, improving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cross-browser compatibility to enhance user experience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promote best practices and clean code.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application load times through optimization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RxJS,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Jasmine, Karma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CI/CD, Micro Front-Ends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UI/UX Design</w:t>
      </w:r>
      <w:r>
        <w:rPr>
          <w:rFonts w:asciiTheme="minorHAnsi" w:hAnsiTheme="minorHAnsi" w:cstheme="majorHAnsi"/>
          <w:lang w:val="en-US"/>
        </w:rPr>
        <w:t xml:space="preserve">: Responsive Design, User-Centered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