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Developer with 11+ years of experience in backend systems, specializing in Kotlin, Java, Terraform, Git, and CI/CD practices. Proven track record in designing scalable applications and mentoring teams in Agile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solutions, optimizing performance for high-traffic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microservices,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enhancing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rapid deployment cycles and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messaging queues to enhance application responsiveness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application observability through logging frameworks and monitoring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adherence to design patterns and </w:t>
      </w:r>
      <w:r>
        <w:rPr>
          <w:rFonts w:asciiTheme="minorHAnsi" w:hAnsiTheme="minorHAnsi" w:cstheme="majorHAnsi"/>
          <w:b/>
          <w:bCs/>
          <w:lang w:val="en-US"/>
        </w:rPr>
        <w:t xml:space="preserve">TDD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approaches.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infrastructure provisioning and management in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gather requirements and iterate on product features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testing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coverage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contributing to sprint planning and review discussions.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microservices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APIs, enhancing user experience with real-time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developers, fostering knowledge sharing and skill enhancement.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optimization techniques, resulting in a 30% reduction in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continuous improvement of Agile practices and processes throughout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regular code reviews to promote best practices in software design and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containerized development, improving deployment consistency.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 core developer in a team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deliver high-quality back-end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functionalities in existing applications, focusing on robustness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legacy code, delivering stability and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relational databases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sprints, collaborating closely with team members during planning sessions.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deployments, enabling smooth operational transitions.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Kotlin, Java, SQL,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Kafka, GraphQL, JUnit,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Terraform, Kubernetes, Azure, Docker,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TestNG, TDD, Integration Testing, Performance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CI/CD, Agile,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