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developing scalable applications. Proficient in Angular, Go, Docker, and AWS for building efficient cloud-based solutions. Experienced in leveraging AI-assisted tools for enhanced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 ensuring high performance and an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extended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document processing and AI pipelines,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containerized applications, enhancing deployment processes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and managed cloud resources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services like EC2, S3, and Lambda.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AI-assisted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output quality and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improve system design and long-term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issues across the full stack independently, enhancing overall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asynchronously with a remote team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quickly to shifting priorities and new technical challenges, demonstrating flexibility and initiative.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and fostering an environment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user-centric design and improved loading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backend functionality, streamlining integration with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and configurations for microservices,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employing services like SQS and ECS for optimized workflow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architectural review process, contributing to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promoting a culture of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sprints, engaging in discussions to prioritize and refine feature requests.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performance with reusable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efficiency for internal tooling.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versioning.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troubleshoot application issues, enhancing resolution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quality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deployment of 10+ applications with minimal downtime, demonstrating commitment to operational excellence.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NestJS, GraphQL,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Claude Code, Cursor, GitHub Copilot,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DynamoDB,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