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Data Analyst and System Engineer with over 11 years of experience in OLAP tools, Python, R, and SQL. Proficient in data modeling, statistical analysis, and predictive forecasting to support data-driven decision-making. Strong background in data visualization and cloud platforms like AWS.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robust </w:t>
      </w:r>
      <w:r>
        <w:rPr>
          <w:rFonts w:asciiTheme="minorHAnsi" w:hAnsiTheme="minorHAnsi" w:cstheme="majorHAnsi"/>
          <w:b/>
          <w:bCs/>
          <w:lang w:val="en-US"/>
        </w:rPr>
        <w:t xml:space="preserve">OLAP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 models, optimizing analytical reporting performance across multiple datasets.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intuitive dashboards and reports using </w:t>
      </w:r>
      <w:r>
        <w:rPr>
          <w:rFonts w:asciiTheme="minorHAnsi" w:hAnsiTheme="minorHAnsi" w:cstheme="majorHAnsi"/>
          <w:b/>
          <w:bCs/>
          <w:lang w:val="en-US"/>
        </w:rPr>
        <w:t xml:space="preserve">Tableau</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driving actionable insights for stakeholders.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cross-functional teams to gather analytical requirements, translating business needs into technical designs.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data extraction, transformation, and loading processes using </w:t>
      </w:r>
      <w:r>
        <w:rPr>
          <w:rFonts w:asciiTheme="minorHAnsi" w:hAnsiTheme="minorHAnsi" w:cstheme="majorHAnsi"/>
          <w:b/>
          <w:bCs/>
          <w:lang w:val="en-US"/>
        </w:rPr>
        <w:t xml:space="preserve">ETL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frameworks ensuring data accuracy and integrity.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statistical analyses and predictive forecasting models with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data-driven decision-making.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Instituted best practices for data governance, improving data quality across all analytical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closely with subject matter experts to enhance data discovery capabilities within the organization.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training programs on </w:t>
      </w:r>
      <w:r>
        <w:rPr>
          <w:rFonts w:asciiTheme="minorHAnsi" w:hAnsiTheme="minorHAnsi" w:cstheme="majorHAnsi"/>
          <w:b/>
          <w:bCs/>
          <w:lang w:val="en-US"/>
        </w:rPr>
        <w:t xml:space="preserv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practices for junior analysts to improve team competency.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Performed technical reviews for new BI tools considered for integration with existing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Championed continuous improvement initiatives for analytics workflows and reporting systems, resulting in a 30% increase in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design reviews and architecture discussions for future analytical platforms. </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comprehensive dashboards using </w:t>
      </w:r>
      <w:r>
        <w:rPr>
          <w:rFonts w:asciiTheme="minorHAnsi" w:eastAsia="Times New Roman" w:hAnsiTheme="minorHAnsi" w:cs="Times New Roman"/>
          <w:b/>
          <w:bCs/>
          <w:lang w:val="en-US"/>
        </w:rPr>
        <w:t xml:space="preserve">Power BI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facilitating key trends and metrics visibility for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statistical analyses on structured and unstructured data sets, identifying trends that informed product strategy.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analysts on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 and introduced machine learning concepts to enhance analytical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IT to streamline ETL processes, improving data processing times by 20%.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with cross-functional teams to refine analytical reporting requirements and implement actionable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Excel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advanced data modeling to support analytical reporting, enhancing data interpretation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process documentation for modeling and reporting practices to facilitate knowledge sharing within the team.</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manipulation features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migration to cloud-based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Responsible for maintaining data quality and integrity across various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and reporting tools.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ad-hoc reports and dashboards for internal stakeholders using </w:t>
      </w:r>
      <w:r>
        <w:rPr>
          <w:rFonts w:asciiTheme="minorHAnsi" w:eastAsia="Times New Roman" w:hAnsiTheme="minorHAnsi" w:cs="Times New Roman"/>
          <w:b/>
          <w:bCs/>
          <w:lang w:val="en-US"/>
        </w:rPr>
        <w:t xml:space="preserve">Excel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operational transparency.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troubleshooting and optimizing existing reports to ensure efficient operation.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data cleansing and validation processes, ensuring compliance with governance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projects with a focus on iterative development and testing of features.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R,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Analysis Tools</w:t>
      </w:r>
      <w:r>
        <w:rPr>
          <w:rFonts w:asciiTheme="minorHAnsi" w:hAnsiTheme="minorHAnsi" w:cstheme="majorHAnsi"/>
          <w:lang w:val="en-US"/>
        </w:rPr>
        <w:t xml:space="preserve">: OLAP, Tableau, Power BI, Excel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Statistical Analysis</w:t>
      </w:r>
      <w:r>
        <w:rPr>
          <w:rFonts w:asciiTheme="minorHAnsi" w:hAnsiTheme="minorHAnsi" w:cstheme="majorHAnsi"/>
          <w:lang w:val="en-US"/>
        </w:rPr>
        <w:t xml:space="preserve">: Predictive Modeling, Statistical Techniques, Machine Learning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Management</w:t>
      </w:r>
      <w:r>
        <w:rPr>
          <w:rFonts w:asciiTheme="minorHAnsi" w:hAnsiTheme="minorHAnsi" w:cstheme="majorHAnsi"/>
          <w:lang w:val="en-US"/>
        </w:rPr>
        <w:t xml:space="preserve">: Data Governance, Data Quality, Metadata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Technologies</w:t>
      </w:r>
      <w:r>
        <w:rPr>
          <w:rFonts w:asciiTheme="minorHAnsi" w:hAnsiTheme="minorHAnsi" w:cstheme="majorHAnsi"/>
          <w:lang w:val="en-US"/>
        </w:rPr>
        <w:t xml:space="preserve">: AWS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Version Control and Collaboration</w:t>
      </w:r>
      <w:r>
        <w:rPr>
          <w:rFonts w:asciiTheme="minorHAnsi" w:hAnsiTheme="minorHAnsi" w:cstheme="majorHAnsi"/>
          <w:lang w:val="en-US"/>
        </w:rPr>
        <w:t xml:space="preserve">: Git, JIRA, Confluence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