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Java Developer with over 11 years of experience in Java, SQL, and web application development. Proficient in delivering scalable solutions while collaborating cross-functionally, utilizing Hibernate, Spring, and MVC for robust application creation.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application architecture and ownership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comprehensive technical documentation for system designs and testing scripts for ongoing application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system workflows and optimize application performance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metrics, identify bottlenecks, and execute improvements ensuring high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uphold quality standards across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codebases, enhancing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Agile practices including sprint planning and reviews, ensuring timely delivery and project alignment with stakeholder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front-end and back-end functionalities for web applications, integrating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on-call support activities for critical issue resolution, minimizing downtime and maintaining service-level agreements.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 best practices in web development and cloud integration principles, continuously improving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junior developers, enhancing team competency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release cycles with CI/CD pipelines, ensuring timely deployments and rollback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user requirements and system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team skills in high-quality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application issues by troubleshooting, analyzing system logs,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stored procedures and database scripts, improving reporting functions within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including daily stand-ups and retrospectives, promoting continuous improvement in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DevOps teams to improve CI/CD processes for seamless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providing input on enhancements and feature developments.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and maintainable code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writing stored procedures and optimizing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lifecycle from conception through execution, ensuring compliance with internal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application issues, improving system reliability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supporting documentation for application features and functionalities, ensuring knowledge transfer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on application enhancements, achieving positive outcomes for client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Tomcat, WebLogic, IIS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Code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