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Java Developer with over 11 years of experience in building enterprise applications. Proficient in Java, J2EE, Spring, and RESTful services. Skilled in Agile development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SDLC processes, ensuring high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using </w:t>
      </w:r>
      <w:r>
        <w:rPr>
          <w:rFonts w:asciiTheme="minorHAnsi" w:hAnsiTheme="minorHAnsi" w:cstheme="majorHAnsi"/>
          <w:b/>
          <w:bCs/>
          <w:lang w:val="en-US"/>
        </w:rPr>
        <w:t xml:space="preserve">OAuth 2.0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JWT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authentication and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setting architectural guidelines for new features within the team's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cloud-based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API testing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continuous learning and technical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technology strategies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CI/CD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streamlined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code reviews and maintain high standards of code maintainability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components and libraries in-line with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services integration.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experiences and overall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 and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Java best practices, enhancing team capability and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applications, improving responsiveness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front-end usability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sprints, ensuring timely delivery of software enhancements and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versions and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project build processes and dependencies.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monitoring and debugging,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enterprise-class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functionality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architecture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into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code maintenance and bug fixes, leading to a 20% reduction in system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updates for application services, ensuring compliance with new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Adhered to quality assurance practices, conducting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project alignment.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AJAX, Bootstrap, J2EE, Webix 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Containerization, CI/CD,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REST, SOAP, OAuth 2.0, JWT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lang w:val="en-US"/>
        </w:rPr>
        <w:t xml:space="preserve">: Postman, ReadyAPI, Git,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Unit Testing, Continuous Delivery,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