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Information Security Engineer with over 11 years of experience in designing and maintaining secure systems. Expertise in Terraform, CrowdStrike, and integrating AI-augmented tools to enhance security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security automation workflows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CrowdStrike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SOAR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security tooling and configuration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incident response actions and participated in active on-call rotations for security events.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security operations by tracking metrics like MTTA and MTTR; built dashboards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showcase program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security tools to enhance detection and response capabilities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to improve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security engineers, enhancing their understanding of incident response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security processes, facilitating knowledge transfer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focusing on continuous improvement of the company's security posture through automated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Challenged current security measures and proposed innovative solutions to accommodate an evolving threat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code quality checks and secure coding practices in the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security initiatives within a small team, designing security architecture and implementing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security principles and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tools into existing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improved security postures for various platforms, simplifying incident management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enhance endpoint protection and threat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analytics dashboards to monitor security events and incidents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security audits and vulnerability assessments to ensure compliance and improve defenses.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robust security features and functionalities in alignment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fine-tuning security systems and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CrowdStrike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security solutions to cloud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ongoing research of emerging security technologies and frameworks, influencing future tool adoption.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security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security compliance of various projects, achieving a 95% closure rate on identified vulnerabilities.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Node.js,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CloudFormation, Terragrunt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CrowdStrike, SOAR, EDR, XDR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ELK Stack,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GitLab CI,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Virtualization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