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Systems Engineer with over 11 years of experience specializing in PACS, system monitoring, and user support. Proficient in data security, workflow management, and integration of healthcare IT systems. Adept in improving system performance and ensuring compliance within healthcare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w:t>
      </w:r>
      <w:r>
        <w:rPr>
          <w:rFonts w:asciiTheme="minorHAnsi" w:hAnsiTheme="minorHAnsi" w:cstheme="majorHAnsi"/>
          <w:b/>
          <w:bCs/>
          <w:lang w:val="en-US"/>
        </w:rPr>
        <w:t xml:space="preserve">PACS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administration, ensuring reliable and secure transfer of medical images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w:t>
      </w:r>
      <w:r>
        <w:rPr>
          <w:rFonts w:asciiTheme="minorHAnsi" w:hAnsiTheme="minorHAnsi" w:cstheme="majorHAnsi"/>
          <w:b/>
          <w:bCs/>
          <w:lang w:val="en-US"/>
        </w:rPr>
        <w:t xml:space="preserve">IT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compliance with company standards, proactively identifying and resolving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system </w:t>
      </w:r>
      <w:r>
        <w:rPr>
          <w:rFonts w:asciiTheme="minorHAnsi" w:hAnsiTheme="minorHAnsi" w:cstheme="majorHAnsi"/>
          <w:b/>
          <w:bCs/>
          <w:lang w:val="en-US"/>
        </w:rPr>
        <w:t xml:space="preserve">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upgrades, optimizing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training materials for end-users, enhancing user engagement with technical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audits of </w:t>
      </w:r>
      <w:r>
        <w:rPr>
          <w:rFonts w:asciiTheme="minorHAnsi" w:hAnsiTheme="minorHAnsi" w:cstheme="majorHAnsi"/>
          <w:b/>
          <w:bCs/>
          <w:lang w:val="en-US"/>
        </w:rPr>
        <w:t xml:space="preserve">data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ensuring compliance in a healthcare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healthcare applications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vendors and IT staff to troubleshoot multi-level system and application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system assessments to inform strategic planning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w:t>
      </w:r>
      <w:r>
        <w:rPr>
          <w:rFonts w:asciiTheme="minorHAnsi" w:hAnsiTheme="minorHAnsi" w:cstheme="majorHAnsi"/>
          <w:b/>
          <w:bCs/>
          <w:lang w:val="en-US"/>
        </w:rPr>
        <w:t xml:space="preserve">key performance indicators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measure system effectiveness and prompt service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IT staff on best practices in systems management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procedures to standardize </w:t>
      </w:r>
      <w:r>
        <w:rPr>
          <w:rFonts w:asciiTheme="minorHAnsi" w:hAnsiTheme="minorHAnsi" w:cstheme="majorHAnsi"/>
          <w:b/>
          <w:bCs/>
          <w:lang w:val="en-US"/>
        </w:rPr>
        <w:t xml:space="preserve">system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knowledge transfer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core features for healthcare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user support and training for healthcare professionals on IT systems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security initiatives, strengthening compliance with healthcare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components of healthcare applications, ensuring alignment with business objectives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best practices and project execution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small-scale project planning and reporting, facilitating effective communication across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IT infrastructure management, including </w:t>
      </w:r>
      <w:r>
        <w:rPr>
          <w:rFonts w:asciiTheme="minorHAnsi" w:eastAsia="Times New Roman" w:hAnsiTheme="minorHAnsi" w:cs="Times New Roman"/>
          <w:b/>
          <w:bCs/>
          <w:lang w:val="en-US"/>
        </w:rPr>
        <w:t xml:space="preserve">hardware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testing and optimization of applications, improving user satisfaction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healthcare systems, focusing on performance and efficiency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facilitate smooth system migrations and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technical processes, ensuring clarity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user acceptance testing for new IT systems, improving deployment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application errors and provided timely resolutions to minimize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technical support for key projects, contributing to a measurable improvement in project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Platforms</w:t>
      </w:r>
      <w:r>
        <w:rPr>
          <w:rFonts w:asciiTheme="minorHAnsi" w:hAnsiTheme="minorHAnsi" w:cstheme="majorHAnsi"/>
          <w:lang w:val="en-US"/>
        </w:rPr>
        <w:t xml:space="preserve">: AWS, Azure, IBM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