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IT Security Professional with over 11 years of experience in security systems, specializing in M365 Security Suite, firewalls, cloud security, and disaster recovery solutions. Skilled in incident resolution, policy development, and leading security initiatives.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security solutions using </w:t>
      </w:r>
      <w:r>
        <w:rPr>
          <w:rFonts w:asciiTheme="minorHAnsi" w:hAnsiTheme="minorHAnsi" w:cstheme="majorHAnsi"/>
          <w:b/>
          <w:bCs/>
          <w:lang w:val="en-US"/>
        </w:rPr>
        <w:t xml:space="preserve">M365 Security Suite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firewalls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enhance infrastructure security.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security incident analysis and resolution, ensuring minimal downtime and effective 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and maintained technical security documentation, including configuration guides and runbooks.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Coordination of internal ISO audits, preparing comprehensive documentation for assessment.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cloud security measures for various </w:t>
      </w:r>
      <w:r>
        <w:rPr>
          <w:rFonts w:asciiTheme="minorHAnsi" w:hAnsiTheme="minorHAnsi" w:cstheme="majorHAnsi"/>
          <w:b/>
          <w:bCs/>
          <w:lang w:val="en-US"/>
        </w:rPr>
        <w:t xml:space="preserve">SaaS applications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safeguarding data integrity.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security awareness training for employees, fostering a culture of security mindfulness.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IT leadership to ensure ongoing ISMS improvements across all teams.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Monitored and configured </w:t>
      </w:r>
      <w:r>
        <w:rPr>
          <w:rFonts w:asciiTheme="minorHAnsi" w:hAnsiTheme="minorHAnsi" w:cstheme="majorHAnsi"/>
          <w:b/>
          <w:bCs/>
          <w:lang w:val="en-US"/>
        </w:rPr>
        <w:t xml:space="preserve">backup and disaster recovery solutions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protect against data loss.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Engaged in hands-on security tool integrations, streamlining deployment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Evaluated and upgraded existing network security protocols, ensuring compliance with ISO 27001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Spearheaded initiatives for continuous improvement of security measures and practices.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Managed the implementation of security protocols for </w:t>
      </w:r>
      <w:r>
        <w:rPr>
          <w:rFonts w:asciiTheme="minorHAnsi" w:eastAsia="Times New Roman" w:hAnsiTheme="minorHAnsi" w:cs="Times New Roman"/>
          <w:b/>
          <w:bCs/>
          <w:lang w:val="en-US"/>
        </w:rPr>
        <w:t xml:space="preserve">cloud environments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overall security posture.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staff in security best practices and incident response strategies.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network security solutions through </w:t>
      </w:r>
      <w:r>
        <w:rPr>
          <w:rFonts w:asciiTheme="minorHAnsi" w:eastAsia="Times New Roman" w:hAnsiTheme="minorHAnsi" w:cs="Times New Roman"/>
          <w:b/>
          <w:bCs/>
          <w:lang w:val="en-US"/>
        </w:rPr>
        <w:t xml:space="preserve">VPNs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other protective measures.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on security audits, ensuring alignment with ISO standards and guidelines.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Configured and managed </w:t>
      </w:r>
      <w:r>
        <w:rPr>
          <w:rFonts w:asciiTheme="minorHAnsi" w:eastAsia="Times New Roman" w:hAnsiTheme="minorHAnsi" w:cs="Times New Roman"/>
          <w:b/>
          <w:bCs/>
          <w:lang w:val="en-US"/>
        </w:rPr>
        <w:t xml:space="preserve">firewalls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mitigate vulnerabilities and improve threat response.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Documented processes and created runbooks for various security operations.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the analysis of security incidents, driving improvements for future prevention.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in cross-team collaboration for security awareness initiatives.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security features and protocols to safeguard client systems at </w:t>
      </w:r>
      <w:r>
        <w:rPr>
          <w:rFonts w:asciiTheme="minorHAnsi" w:eastAsia="Times New Roman" w:hAnsiTheme="minorHAnsi" w:cs="Times New Roman"/>
          <w:b/>
          <w:bCs/>
          <w:lang w:val="en-US"/>
        </w:rPr>
        <w:t xml:space="preserve">Accipiter Labs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network infrastructure, focusing on security enhancements and data protection.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Generated technical documentation for security processes and incident responses.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security audits, preparing evidence and critical documentation.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teams to support security compliance and reporting.</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reducing security incidents by 30% through comprehensive training sessions.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Security Technologies</w:t>
      </w:r>
      <w:r>
        <w:rPr>
          <w:rFonts w:asciiTheme="minorHAnsi" w:hAnsiTheme="minorHAnsi" w:cstheme="majorHAnsi"/>
          <w:lang w:val="en-US"/>
        </w:rPr>
        <w:t xml:space="preserve">: M365 Security Suite, firewalls, cloud security, backup solutions, disaster recovery, ISO 27001</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Incident Management</w:t>
      </w:r>
      <w:r>
        <w:rPr>
          <w:rFonts w:asciiTheme="minorHAnsi" w:hAnsiTheme="minorHAnsi" w:cstheme="majorHAnsi"/>
          <w:lang w:val="en-US"/>
        </w:rPr>
        <w:t xml:space="preserve">: security incidents, technical problem resolution, system integrations, security audits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Documentation</w:t>
      </w:r>
      <w:r>
        <w:rPr>
          <w:rFonts w:asciiTheme="minorHAnsi" w:hAnsiTheme="minorHAnsi" w:cstheme="majorHAnsi"/>
          <w:lang w:val="en-US"/>
        </w:rPr>
        <w:t xml:space="preserve">: technical documentation, configuration guides, runbooks, safety policies, guidelines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Security Training</w:t>
      </w:r>
      <w:r>
        <w:rPr>
          <w:rFonts w:asciiTheme="minorHAnsi" w:hAnsiTheme="minorHAnsi" w:cstheme="majorHAnsi"/>
          <w:lang w:val="en-US"/>
        </w:rPr>
        <w:t xml:space="preserve">: security awareness training, employee training, ISMS improvement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Azure, Office 365, VPNs, network security tools, SaaS applications</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