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Analyst with over 11 years in operations and process improvement. Proficient in Excel, SQL, Power BI, and data visualization, focusing on optimizing healthcare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gather operational data for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interactive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KPIs and process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root cause analysis to identify inefficiencies, proposing actionable recommendations for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automation initiatives utilizing </w:t>
      </w:r>
      <w:r>
        <w:rPr>
          <w:rFonts w:asciiTheme="minorHAnsi" w:hAnsiTheme="minorHAnsi" w:cstheme="majorHAnsi"/>
          <w:b/>
          <w:bCs/>
          <w:lang w:val="en-US"/>
        </w:rPr>
        <w:t xml:space="preserve">RPA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enrollment and claims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standard operating procedures and best practices for improved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Prepared presentations for internal stakeholders on departments’ status and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team meetings to ensure timely execution of improvement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implementation of process improvements and technology solutions enhancing overall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data trends to inform strategic decisions regarding operational modifications and service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reporting efforts, reducing manual work through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user acceptance testing on new dashboards and system processes ensuring efficacy and usability.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operational metrics to identify trends and improve service delivery within the organization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data visualization best practices, enhancing the overall skill set of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reporting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decreasing turnaround time for key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and operations teams to document workflows and improve process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KPI dashboards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executive-level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root cause analyses leading to successful implementation of quality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management efforts to enhance cross-departmental alignment and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insights through data analysis to guide executive decision-making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dashboards.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in-depth analysis of healthcare processes to improve efficiency,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data systems, improving data quality and accessibility across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requests into existing systems based on operational team feedback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complex spreadsheets for enrollment and claims processing, ensuring data integrity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training team members on data analysis tools and processes, fostering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enhancing reporting capabilities of the team, resulting in improved data visibility for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lang w:val="en-US"/>
        </w:rPr>
        <w:t xml:space="preserve">: Excel, Power BI,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Process Improvement</w:t>
      </w:r>
      <w:r>
        <w:rPr>
          <w:rFonts w:asciiTheme="minorHAnsi" w:hAnsiTheme="minorHAnsi" w:cstheme="majorHAnsi"/>
          <w:lang w:val="en-US"/>
        </w:rPr>
        <w:t xml:space="preserve">: Lean Six Sigma, Root Cause Analysis, Workflow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Cross-Functional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Technologies</w:t>
      </w:r>
      <w:r>
        <w:rPr>
          <w:rFonts w:asciiTheme="minorHAnsi" w:hAnsiTheme="minorHAnsi" w:cstheme="majorHAnsi"/>
          <w:lang w:val="en-US"/>
        </w:rPr>
        <w:t xml:space="preserve">: RPA, AI/ML, Automation Initiatives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Tools</w:t>
      </w:r>
      <w:r>
        <w:rPr>
          <w:rFonts w:asciiTheme="minorHAnsi" w:hAnsiTheme="minorHAnsi" w:cstheme="majorHAnsi"/>
          <w:lang w:val="en-US"/>
        </w:rPr>
        <w:t xml:space="preserve">: Tableau, Microsoft Power BI, Data Visualization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