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 using Go, SQL, and NoSQL databases. Proven track record in building scalable, high-performance applications and mentoring teams. Adept at optimizing system design and implementing real-time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optimizing existing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new features in real-time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to ensure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 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making data-driven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efficient coding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decision-making for project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development efforts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tools and technologies to ensure competitive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on industry trends and emerging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production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backend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concurrent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implementing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ensure seamless integration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automation practices, ensuring high-quality deliverables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scalable service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 and code refactoring.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focusing on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codebases, ensuring continuity of service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actionable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code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deployment flexibility.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Gorilla Mux,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Test-Driven Development (TDD), Go 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