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focused on GCP, Terraform, Docker, and Kubernetes. Proficient in CI/CD pipelines, infrastructure automation, and cloud-native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GCP-based solutions to enhance scalability and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cloud migration projects, implementing DevOps best practices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application deployment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visualize metrics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security practices by automating compliance checks and infrastructure security scanning.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design reviews to enhance system architecture, focusing on resilience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software teams to optimize container orchestration environments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to improve code quality and reduce deployment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sharing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improvement, experimenting with innovative technologies and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improved infrastructure components, deploying microservices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best practices in cloud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error tracking and system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automation testing protocols,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environments,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for performance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efforts, ensuring minimal downtime and quick recovery.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enhancing the overall system robustness.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deployed on cloud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on-premise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operations team in troubleshooting deployment issues, leveraging log management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resources and performed cost optimization via resource tagging and usage audits.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base, documenting configurations and best practice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Java,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Terraform,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Chef,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Bitbucket, CircleCI, TravisCI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