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Cloud Engineer with over 11 years in cloud infrastructure and DevOps. Proficient in GCP, Terraform, Docker, and Kubernetes. Skilled in cloud migrations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across services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Compute Engine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VPC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migration of multiple applications from on-premises to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utilizing lift-and-shift and replatforming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managed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 for automated infrastructure provisioning.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system reliability and performance in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cloud infrastructure for cost efficiency, significantly reducing operational expenses.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for projects to ensure alignment with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scripting for seamless deployments in the cloud.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complex issues in production, utilizing logging and monitoring tools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cloud best practices and implemented training sessions for team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clients to gather requirements and deliver tailored cloud solutions for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processes and created runbooks for ongoing infrastructure maintenance.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design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infrastructure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security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cloud migrations for clients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part of modernized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cloud platforms and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infrastructure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resource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DevOps teams to enhance CI/CD practices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repetitive tasks through scripting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application performance and cost metrics, implementing optimizations for scalable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technical documentation to support ongoing cloud operations and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cloud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scalable architecture and performance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execution of hybrid cloud strategies, enhancing system interoperability.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application deployment, improving environment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maintenance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servers and associated networking configurations.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transition of on-prem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infrastructure, facilitating smoother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leading to a 20% increase in application response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Terraform,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IAM, VPC, Network Infrastructure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Optimization</w:t>
      </w:r>
      <w:r>
        <w:rPr>
          <w:rFonts w:asciiTheme="minorHAnsi" w:hAnsiTheme="minorHAnsi" w:cstheme="majorHAnsi"/>
          <w:lang w:val="en-US"/>
        </w:rPr>
        <w:t xml:space="preserve">: Logging, Cost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GKE, Compute Engine, Storage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