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 specializing in Web3 applications. Proficient in Solidity, Node.js, Go, and TypeScript, delivering high-performance applications on cloud platforms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fullstack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to enhance application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Sei 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smart contracts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ecosystem partners to design user-centric decentralized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audits to ensure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APIs for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the database layer.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microservices to improve scalability and manageability.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security best practices across the development lifecycle with comprehensive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monitoring tools for observability across high-load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related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backend services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tuning and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established best practices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of core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technologies, improving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and optimization of existing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with secure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transitioning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loading speed by optimizing front-end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Solidity,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Node.js,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CircleCI, WebSocket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