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Fullstack Engineer with over 11 years of experience in developing high-quality software solutions. Proficient in JavaScript, TypeScript, React, and NestJS with a strong focus on architecting scalable applications on AWS.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customer-facing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NestJS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experience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end-to-end feature development for multiple applications, ensuring smooth production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 to define product roadmap and technical direction, influencing long-term strategy.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and operations teams to clarify requirements and deliver high-quality software.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promoting best practices and ensuring high code quality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application security by integrating testing frameworks like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into the development lifecycle.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culture of continuous learning and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 by profiling and refactoring critical components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logging and monitoring solutions to improve observability of applications deployed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Migrated legacy systems to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NestJS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aligning with modern development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scalable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improved product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drive project deliverables on time, meeting business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guiding them through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implementation of testing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unit and integration tests.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 to modernize legacy codebases and improve system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RESTful APIs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 interaction.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CI/CD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faster deployment cycles and reducing downtime.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collaboration across the development team.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interface components.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translate mockups into functional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optimizations that improved application load times by 30%.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to updated technology stacks, enhancing system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ensure adherence to coding standards and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for APIs and application features to support ongoing projects.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NestJS, Express, Node.js, Redux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CI/CD, Kubernetes,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MySQL, SQLite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Webpack, Figma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