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Java Developer with 11+ years of experience in developing scalable applications. Proficient in Java, Spring Boot, and Angular. Expertise in cloud environments and Agile methodologies, ensuring high-quality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complex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</w:t>
      </w:r>
      <w:r>
        <w:rPr>
          <w:rFonts w:asciiTheme="minorHAnsi" w:hAnsiTheme="minorHAnsi" w:cstheme="majorHAnsi"/>
          <w:b/>
          <w:bCs/>
          <w:lang w:val="en-US"/>
        </w:rPr>
        <w:t xml:space="preserve">Scrum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federal enterprise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code reviews for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codebase, achieving max performance in backend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best practices in software development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multi-site teams to identify and resolve issues in </w:t>
      </w:r>
      <w:r>
        <w:rPr>
          <w:rFonts w:asciiTheme="minorHAnsi" w:hAnsiTheme="minorHAnsi" w:cstheme="majorHAnsi"/>
          <w:b/>
          <w:bCs/>
          <w:lang w:val="en-US"/>
        </w:rPr>
        <w:t xml:space="preserve">Angular 4+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deployments, enhancing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measures adhering to public trust protocols in application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user experience with responsive designs and performance improvements in frontend modules.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scalable backend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multiple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coding standards, system architecture,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 and optimized queries for faster data retrieval and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contributing to team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seamless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workflows.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complex application issues in collaboration with cross-functional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frontend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 4+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enhancements,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adhering to best practices and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application reliability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cycles, engaging in regular sprint reviews and retrospectives.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 4+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