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software development, specializing in React, Node.js, and blockchain technologies. Proven track record of delivering innovative 0→1 products and driving engineering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and implementation for a new </w:t>
      </w:r>
      <w:r>
        <w:rPr>
          <w:rFonts w:asciiTheme="minorHAnsi" w:hAnsiTheme="minorHAnsi" w:cstheme="majorHAnsi"/>
          <w:b/>
          <w:bCs/>
          <w:lang w:val="en-US"/>
        </w:rPr>
        <w:t xml:space="preserve">DeFi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feature, enhancing user experience and adoption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cross-platform internal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into user-facing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team adherence,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validate user needs and rapidly prototype innovative wallet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clean, tested code for backend services involving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server-side technologies, and agile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network architectures for high transaction volumes, improving system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technical decision-making process for frontend and backend integrations on all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release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technical concepts clearly to non-technical stakeholders, enhancing cross-team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feature development for a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continuous integration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increased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their growth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owners to translate business requirements into technical specifications for various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emerging technologies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recommend strategic moves for the company’s tech landscape.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rich user interfaces while integrating blockchain functionalities for seamless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upgrade of backend services to improve response times, resulting in a smoother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mobile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cross-device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full development lifecycle for several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projects, ensuring system security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engineers to design architectural improvements and document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improving existing code structures and updating libraries and dependencies.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Solidity,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Next.js,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&amp; Web3</w:t>
      </w:r>
      <w:r>
        <w:rPr>
          <w:rFonts w:asciiTheme="minorHAnsi" w:hAnsiTheme="minorHAnsi" w:cstheme="majorHAnsi"/>
          <w:lang w:val="en-US"/>
        </w:rPr>
        <w:t xml:space="preserve">: Ethereum, DeFi, Smart Contracts, On-chain Data, Wallet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PostgreSQL,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Terraform, Ansible,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