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Full-Stack Engineer with 11+ years of experience specializing in React, Node.js, Neo4j, TypeScript, and AI integrations. Expertise in developing predictive systems and robust data architectures for scalable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delivered systems for the Brand Knowledge Graph using </w:t>
      </w:r>
      <w:r>
        <w:rPr>
          <w:rFonts w:asciiTheme="minorHAnsi" w:hAnsiTheme="minorHAnsi" w:cstheme="majorHAnsi"/>
          <w:b/>
          <w:bCs/>
          <w:lang w:val="en-US"/>
        </w:rPr>
        <w:t xml:space="preserve">Neo4j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predictive data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high-quality interfaces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 and data visualization.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LLM orchestration with integration of AI platforms, optimizing call management for reduced latency and costs.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establish system architecture and best practices, ensuring scalable and performant backend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methodologies, accelerating time to market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translate client requirements into polished product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quality assurance processes, building comprehensive test coverage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maintaining data integrity.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predictive optimization systems, linking content strategy changes to AI visibility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client demos and technical presentations, explaining complex systems in clear, actionable terms.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monitoring and logging frameworks, enhancing observability and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and technical decisions to streamline the onboarding process for future team members.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user experience based 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architecture, fostering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Neo4j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complex data retrieval and manipulation, supporting product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backend optimizations, including response time and server load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requirements and provide technical insights, enhancing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design discussions and code reviews, improving code quality across the engineering team. 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release management, enabling stable updates to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enterprise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end-user needs and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debugged existing systems, ensuring seamless performance and user experience for all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managers to gather and refine project requirements, ensuring alignment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data interactions between frontend and backend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storage and retrieval, optimizing queries for performance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application responsiveness through effective refactoring and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Neo4j,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Neo4j,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Docker, Slack, HubSpot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Azure DevOps, Heroku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