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Developer with 11+ years of experience in building scalable applications. Proficient in React, Node.js, Python, and APIs for driving sales and marketing automation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full-stack development of sales and marketing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APIs for internal tools and third-party services, ensuring seamless data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n8n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front-end of customer-facing features, building responsive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integration points, optimizing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maintainable, high-quality code through unit testing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into applications, enhancing automation capabilities for the sales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technical architecture and workflows, improving project onboarding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backend services, optimizing latency and throughput in data processing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technical growth and adherence to engineering principles in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comprehensive monitoring solutions for application health and performance,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marketing automation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HR processes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fostering a collaborative environment conducive to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internal tools with external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improving data flow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data migrations and database optimizations for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requirements, ensuring alignment with business objectives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 replication and simplified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Agile practices, engaging in sprint planning and retrospective meetings to improve project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and feature implementation for customer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development for integration with external services, improving reliability and speed of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scrums,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version control with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ensure application reliability and security,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documentation, facilitating knowledge transfer and onboarding for new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Assisted in the packaging and deployment of applications to production environments, achieving a 90% uptime on critical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Node.js,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lang w:val="en-US"/>
        </w:rPr>
        <w:t xml:space="preserve">: Docker, Git, Jenkins, CI/CD,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n8n, OpenAI, AWS, Agile, Trello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Integration</w:t>
      </w:r>
      <w:r>
        <w:rPr>
          <w:rFonts w:asciiTheme="minorHAnsi" w:hAnsiTheme="minorHAnsi" w:cstheme="majorHAnsi"/>
          <w:lang w:val="en-US"/>
        </w:rPr>
        <w:t xml:space="preserve">: API Integration, Data Pipelines, Workflow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