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in building scalable systems using Google Cloud, Python, TypeScript, and Next.js. Experienced in developing secure applications with high concurrency and compliance in financial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multi-agent AI platform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and security for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high-concurrency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automated workflows, integrating financial APIs for lead generation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internal dashboards for compliance and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measures including encrypted data storage and access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for application deployment ensuring high availability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for junior developers, improving team knowledge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rigorous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execute product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educational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during cloud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integrating external APIs, ensuring compliance and secure data handling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monitoring systems, leading to a 25% reduction in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service-oriented architecture, improving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high standards of code quality by implementing testing frameworks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on architecture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cloud-based application, ensuring efficient integration with third-party SDKs.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systems, troubleshooting and resolving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 interactivity.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members to ensure project alignment and delivery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to provide clarity on system architecture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FastAPI, Node.js,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BigQuery, Cloud Run, IAM, OAuth 2.0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Cloud SQL, Firestore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Data encryption, Access control, Secure APIs, Auditing tools, Security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Monitoring</w:t>
      </w:r>
      <w:r>
        <w:rPr>
          <w:rFonts w:asciiTheme="minorHAnsi" w:hAnsiTheme="minorHAnsi" w:cstheme="majorHAnsi"/>
          <w:lang w:val="en-US"/>
        </w:rPr>
        <w:t xml:space="preserve">: CI/CD, Git, Docker, Testing frameworks, Performance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