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Java Developer with over 11 years in application development leveraging Java, AWS, DevOps, and Microservices. Proven track record in architecture design and CI/CD pipeline management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building </w:t>
      </w:r>
      <w:r>
        <w:rPr>
          <w:rFonts w:asciiTheme="minorHAnsi" w:hAnsiTheme="minorHAnsi" w:cstheme="majorHAnsi"/>
          <w:b/>
          <w:bCs/>
          <w:lang w:val="en-US"/>
        </w:rPr>
        <w:t xml:space="preserve">Sprints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releases, overseeing project timelines and deliverables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environment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performance monitoring tools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integrate security measures within the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team members in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promoting a collaborative development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metrics and KPIs for project tracking and reporting, improving project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Amazon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to enhance application scalability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mentorship, fostering skill development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new technologies, maintaining a competitive edge and driving innovations.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complete project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and decisions to optimize performance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ensure alignment with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static code analysis,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resolved bugs within large-scale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instances,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teams, participating in daily stand-ups and sprint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improve system performance, resulting in a measurable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Express.js,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EC2, AWS RDS,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SonarQube,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