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scalable applications. Proficient in PHP, Vue, React Native, and AWS Serverless. Passionate about improving user health outcomes through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enhance system scalability and reliability while using </w:t>
      </w:r>
      <w:r>
        <w:rPr>
          <w:rFonts w:asciiTheme="minorHAnsi" w:hAnsiTheme="minorHAnsi" w:cstheme="majorHAnsi"/>
          <w:b/>
          <w:bCs/>
          <w:lang w:val="en-US"/>
        </w:rPr>
        <w:t xml:space="preserve">AWS Serverless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features across the full stack with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sharing knowledge and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Technical Requirements Documents (TDRs) and contributed to system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Actions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reusable code and conducted thorough reviews to ensure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agentic AI workflows to automate repetitive tasks and improve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product teams to translate user needs into effective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development tooling and documentation as part of ongoing process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reviews, assessing trade-offs as systems evolved and new features were introduced.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Helped improve application performance, optimizing code and ensuring a seamless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teams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compelling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including sprint planning and retrospective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skills in code reviews and pair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technical documentation to support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new features across the stack, ensuring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UI/UX designers to implement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testing procedures by implementing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performance optimization and debugging, significantly enhancing application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a solid technical foundation.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and integrated them with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an agile team, contributing to weekly sprints and continuous delivery of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supporting migrations to newer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acceptance testing, gathering feedback to refine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peer code reviews, ensuring adherence to coding standards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Python,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React Native, Node.js, Express.js,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Serverless, Docker, Git,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DynamoDB,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Agile, Figma,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