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development, specializing in React, TypeScript, Python, and Node.js. Proven ability to build scalable APIs and intuitive UIs in cybersecurity domains.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deepfake detection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high-performance UIs that transformed complex AI outputs into actionable insights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ML engineers to deploy real-time inference services in a cloud environment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technical architecture decisions, ensuring robust performance and security across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establishing best coding practices and improving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contributed to system design discussions, enhancing team collaboration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frameworks leading to a 30% reduction in bugs pre-deployment.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reliability and performance through effective caching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deployment processes and reduce lead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refine product requirements and guide development priorities.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in e-learning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tools, supporting data-driven decision-making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aligning technical solutions with client needs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performance optimization of applications, reducing load times through effective database indexing and server-side caching.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tools into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 for enhanced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aligning team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ensuring high usability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troubleshooting and debugging issues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and design sessions with clients, ensuring alignment on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cloud services, enhancing system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documentation, enhancing knowledge sharing and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Go,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Flask, Django,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Figma,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